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1946879B" w:rsidR="00AD29B7" w:rsidRDefault="00AD29B7"/>
    <w:p w14:paraId="613F6282" w14:textId="77777777" w:rsidR="002F2EDC" w:rsidRPr="0000089F" w:rsidRDefault="002F2EDC" w:rsidP="002F2EDC">
      <w:pPr>
        <w:jc w:val="center"/>
        <w:rPr>
          <w:b/>
          <w:bCs/>
          <w:sz w:val="24"/>
          <w:szCs w:val="24"/>
        </w:rPr>
      </w:pPr>
      <w:bookmarkStart w:id="0" w:name="_Hlk63352725"/>
      <w:r w:rsidRPr="0000089F">
        <w:rPr>
          <w:b/>
          <w:smallCaps/>
          <w:noProof/>
          <w:sz w:val="20"/>
        </w:rPr>
        <mc:AlternateContent>
          <mc:Choice Requires="wps">
            <w:drawing>
              <wp:anchor distT="0" distB="0" distL="114300" distR="114300" simplePos="0" relativeHeight="251659264" behindDoc="0" locked="0" layoutInCell="0" allowOverlap="1" wp14:anchorId="5F8C6094" wp14:editId="276207D3">
                <wp:simplePos x="0" y="0"/>
                <wp:positionH relativeFrom="column">
                  <wp:posOffset>5044440</wp:posOffset>
                </wp:positionH>
                <wp:positionV relativeFrom="paragraph">
                  <wp:posOffset>-198120</wp:posOffset>
                </wp:positionV>
                <wp:extent cx="1501140" cy="260350"/>
                <wp:effectExtent l="0" t="0" r="381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5C097F87" w:rsidR="002F2EDC" w:rsidRDefault="002F2EDC" w:rsidP="002F2EDC">
                            <w:pPr>
                              <w:rPr>
                                <w:u w:val="single"/>
                              </w:rPr>
                            </w:pPr>
                            <w:r w:rsidRPr="00CF79D4">
                              <w:t>Date:</w:t>
                            </w:r>
                            <w:r>
                              <w:rPr>
                                <w:u w:val="single"/>
                              </w:rPr>
                              <w:t xml:space="preserve"> __________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left:0;text-align:left;margin-left:397.2pt;margin-top:-15.6pt;width:118.2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" o:allowincell="f" stroked="f">
                <v:textbox>
                  <w:txbxContent>
                    <w:p w14:paraId="4F630FF0" w14:textId="5C097F87" w:rsidR="002F2EDC" w:rsidRDefault="002F2EDC" w:rsidP="002F2EDC">
                      <w:pPr>
                        <w:rPr>
                          <w:u w:val="single"/>
                        </w:rPr>
                      </w:pPr>
                      <w:r w:rsidRPr="00CF79D4">
                        <w:t>Date:</w:t>
                      </w:r>
                      <w:r>
                        <w:rPr>
                          <w:u w:val="single"/>
                        </w:rPr>
                        <w:t xml:space="preserve"> __________ 220222022222022__________</w:t>
                      </w:r>
                    </w:p>
                  </w:txbxContent>
                </v:textbox>
              </v:shape>
            </w:pict>
          </mc:Fallback>
        </mc:AlternateContent>
      </w:r>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3B723735"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666943021"/>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612199845"/>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1404C409" w:rsidR="002F2EDC" w:rsidRPr="00917F6C" w:rsidRDefault="00285A2B" w:rsidP="0094215C">
            <w:r>
              <w:t>Facilities Coordinator Projects II</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15E13655" w:rsidR="002F2EDC" w:rsidRPr="00917F6C" w:rsidRDefault="00285A2B" w:rsidP="0094215C">
            <w:r>
              <w:t>E</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2D1039B9" w:rsidR="002F2EDC" w:rsidRPr="00917F6C" w:rsidRDefault="00285A2B" w:rsidP="0094215C">
            <w:r>
              <w:t>Senior Project Coordinator</w:t>
            </w:r>
          </w:p>
        </w:tc>
        <w:tc>
          <w:tcPr>
            <w:tcW w:w="1255" w:type="dxa"/>
            <w:tcBorders>
              <w:right w:val="nil"/>
            </w:tcBorders>
            <w:shd w:val="clear" w:color="auto" w:fill="auto"/>
          </w:tcPr>
          <w:p w14:paraId="768504D2" w14:textId="79C2E709" w:rsidR="002F2EDC" w:rsidRPr="00E52E85" w:rsidRDefault="002F2EDC" w:rsidP="0094215C">
            <w:r w:rsidRPr="00E52E85">
              <w:t xml:space="preserve">Exempt: </w:t>
            </w:r>
            <w:sdt>
              <w:sdtPr>
                <w:id w:val="-2131999078"/>
                <w14:checkbox>
                  <w14:checked w14:val="1"/>
                  <w14:checkedState w14:val="2612" w14:font="MS Gothic"/>
                  <w14:uncheckedState w14:val="2610" w14:font="MS Gothic"/>
                </w14:checkbox>
              </w:sdtPr>
              <w:sdtEndPr/>
              <w:sdtContent>
                <w:r w:rsidR="00285A2B">
                  <w:rPr>
                    <w:rFonts w:ascii="MS Gothic" w:eastAsia="MS Gothic" w:hAnsi="MS Gothic" w:hint="eastAsia"/>
                  </w:rPr>
                  <w:t>☒</w:t>
                </w:r>
              </w:sdtContent>
            </w:sdt>
          </w:p>
        </w:tc>
        <w:tc>
          <w:tcPr>
            <w:tcW w:w="1530" w:type="dxa"/>
            <w:gridSpan w:val="2"/>
            <w:tcBorders>
              <w:left w:val="nil"/>
            </w:tcBorders>
            <w:shd w:val="clear" w:color="auto" w:fill="auto"/>
          </w:tcPr>
          <w:p w14:paraId="6816DF9A" w14:textId="5B1CC389" w:rsidR="002F2EDC" w:rsidRPr="00E52E85" w:rsidRDefault="002F2EDC" w:rsidP="0094215C">
            <w:pPr>
              <w:ind w:left="-18" w:right="-102"/>
            </w:pPr>
            <w:r w:rsidRPr="00E52E85">
              <w:t>Nonexempt:</w:t>
            </w:r>
            <w:sdt>
              <w:sdtPr>
                <w:id w:val="1476335745"/>
                <w14:checkbox>
                  <w14:checked w14:val="0"/>
                  <w14:checkedState w14:val="2612" w14:font="MS Gothic"/>
                  <w14:uncheckedState w14:val="2610" w14:font="MS Gothic"/>
                </w14:checkbox>
              </w:sdtPr>
              <w:sdtEndPr/>
              <w:sdtContent>
                <w:r w:rsidR="0037528E">
                  <w:rPr>
                    <w:rFonts w:ascii="MS Gothic" w:eastAsia="MS Gothic" w:hAnsi="MS Gothic" w:hint="eastAsia"/>
                  </w:rPr>
                  <w:t>☐</w:t>
                </w:r>
              </w:sdtContent>
            </w:sdt>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Pr="0055380D" w:rsidRDefault="002B6828" w:rsidP="002B6828">
      <w:pPr>
        <w:rPr>
          <w:b/>
          <w:bCs/>
          <w:sz w:val="8"/>
          <w:szCs w:val="8"/>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1860ACF0" w14:textId="62832EF1" w:rsidR="00D84CF1" w:rsidRDefault="00D84CF1" w:rsidP="00D84CF1">
            <w:pPr>
              <w:pStyle w:val="paragraph"/>
              <w:shd w:val="clear" w:color="auto" w:fill="FFFFFF"/>
              <w:spacing w:before="0" w:beforeAutospacing="0" w:after="0" w:afterAutospacing="0"/>
              <w:textAlignment w:val="baseline"/>
              <w:rPr>
                <w:rFonts w:ascii="Calibri" w:hAnsi="Calibri" w:cs="Calibri"/>
                <w:sz w:val="22"/>
                <w:szCs w:val="22"/>
              </w:rPr>
            </w:pPr>
            <w:r w:rsidRPr="00D84CF1">
              <w:rPr>
                <w:rStyle w:val="normaltextrun"/>
                <w:rFonts w:ascii="Calibri" w:hAnsi="Calibri" w:cs="Calibri"/>
                <w:sz w:val="22"/>
                <w:szCs w:val="22"/>
                <w:shd w:val="clear" w:color="auto" w:fill="FFFFFF"/>
              </w:rPr>
              <w:t>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w:t>
            </w:r>
            <w:r w:rsidRPr="00D84CF1">
              <w:rPr>
                <w:rStyle w:val="normaltextrun"/>
                <w:rFonts w:ascii="Calibri" w:hAnsi="Calibri" w:cs="Calibri"/>
                <w:sz w:val="22"/>
                <w:szCs w:val="22"/>
              </w:rPr>
              <w:t xml:space="preserve"> As a member of the Cornell University community, it is important to recognize our shared responsibility to each other</w:t>
            </w:r>
            <w:r w:rsidRPr="00D84CF1">
              <w:rPr>
                <w:rStyle w:val="normaltextrun"/>
                <w:rFonts w:ascii="Calibri" w:hAnsi="Calibri" w:cs="Calibri"/>
                <w:i/>
                <w:iCs/>
                <w:sz w:val="22"/>
                <w:szCs w:val="22"/>
                <w:shd w:val="clear" w:color="auto" w:fill="FCFCFC"/>
              </w:rPr>
              <w:t xml:space="preserve"> </w:t>
            </w:r>
            <w:r w:rsidRPr="00D84CF1">
              <w:rPr>
                <w:rStyle w:val="normaltextrun"/>
                <w:rFonts w:ascii="Calibri" w:hAnsi="Calibri" w:cs="Calibri"/>
                <w:sz w:val="22"/>
                <w:szCs w:val="22"/>
                <w:shd w:val="clear" w:color="auto" w:fill="FCFCFC"/>
              </w:rPr>
              <w:t>to</w:t>
            </w:r>
            <w:r w:rsidRPr="00D84CF1">
              <w:rPr>
                <w:rStyle w:val="normaltextrun"/>
                <w:rFonts w:ascii="Calibri" w:hAnsi="Calibri" w:cs="Calibri"/>
                <w:i/>
                <w:iCs/>
                <w:sz w:val="22"/>
                <w:szCs w:val="22"/>
                <w:shd w:val="clear" w:color="auto" w:fill="FCFCFC"/>
              </w:rPr>
              <w:t xml:space="preserve"> </w:t>
            </w:r>
            <w:r w:rsidRPr="00D84CF1">
              <w:rPr>
                <w:rStyle w:val="normaltextrun"/>
                <w:rFonts w:ascii="Calibri" w:hAnsi="Calibri" w:cs="Calibri"/>
                <w:sz w:val="22"/>
                <w:szCs w:val="22"/>
                <w:shd w:val="clear" w:color="auto" w:fill="FCFCFC"/>
              </w:rPr>
              <w:t xml:space="preserve">cultivate a culture of inclusion for all.  </w:t>
            </w:r>
            <w:hyperlink r:id="rId5" w:tgtFrame="_blank" w:history="1">
              <w:r w:rsidRPr="00D211C7">
                <w:rPr>
                  <w:rStyle w:val="normaltextrun"/>
                  <w:rFonts w:ascii="Calibri" w:hAnsi="Calibri" w:cs="Calibri"/>
                  <w:color w:val="0000FF"/>
                  <w:sz w:val="22"/>
                  <w:szCs w:val="22"/>
                  <w:u w:val="single"/>
                  <w:shd w:val="clear" w:color="auto" w:fill="FCFCFC"/>
                </w:rPr>
                <w:t>Cornell Core values</w:t>
              </w:r>
            </w:hyperlink>
            <w:r w:rsidRPr="00D211C7">
              <w:rPr>
                <w:rStyle w:val="eop"/>
                <w:rFonts w:ascii="Calibri" w:hAnsi="Calibri" w:cs="Calibri"/>
                <w:color w:val="0000FF"/>
                <w:sz w:val="22"/>
                <w:szCs w:val="22"/>
              </w:rPr>
              <w:t> </w:t>
            </w:r>
          </w:p>
          <w:p w14:paraId="4FD72EC1" w14:textId="77777777" w:rsidR="00D84CF1" w:rsidRPr="009D0BF4" w:rsidRDefault="00D84CF1" w:rsidP="00D84CF1">
            <w:pPr>
              <w:shd w:val="clear" w:color="auto" w:fill="FFFFFF"/>
              <w:textAlignment w:val="baseline"/>
              <w:rPr>
                <w:rFonts w:ascii="Segoe UI" w:eastAsia="Times New Roman" w:hAnsi="Segoe UI" w:cs="Segoe UI"/>
                <w:sz w:val="18"/>
                <w:szCs w:val="18"/>
              </w:rPr>
            </w:pPr>
          </w:p>
          <w:p w14:paraId="0D298B77" w14:textId="5DACD15B" w:rsidR="00D84CF1" w:rsidRPr="00D84CF1" w:rsidRDefault="00D84CF1" w:rsidP="00D84CF1">
            <w:pPr>
              <w:textAlignment w:val="baseline"/>
              <w:rPr>
                <w:rFonts w:eastAsia="Times New Roman"/>
              </w:rPr>
            </w:pPr>
            <w:r w:rsidRPr="00D84CF1">
              <w:rPr>
                <w:rFonts w:eastAsia="Times New Roman"/>
              </w:rPr>
              <w:t>As an individual contributor you will model and support a culture of diversity, equity, inclusion, and wellbeing and continually seek to understand how your role, behaviors, and actions impact the success of this culture.    </w:t>
            </w:r>
          </w:p>
          <w:p w14:paraId="0DD8168C" w14:textId="77777777" w:rsidR="00D84CF1" w:rsidRPr="00D84CF1" w:rsidRDefault="00D84CF1" w:rsidP="00D84CF1">
            <w:pPr>
              <w:pStyle w:val="paragraph"/>
              <w:spacing w:before="0" w:beforeAutospacing="0" w:after="0" w:afterAutospacing="0"/>
              <w:textAlignment w:val="baseline"/>
              <w:rPr>
                <w:rFonts w:ascii="Calibri" w:hAnsi="Calibri" w:cs="Calibri"/>
                <w:sz w:val="22"/>
                <w:szCs w:val="22"/>
              </w:rPr>
            </w:pPr>
            <w:r w:rsidRPr="00D84CF1">
              <w:rPr>
                <w:rStyle w:val="eop"/>
                <w:rFonts w:ascii="Calibri" w:hAnsi="Calibri" w:cs="Calibri"/>
                <w:sz w:val="22"/>
                <w:szCs w:val="22"/>
              </w:rPr>
              <w:t> </w:t>
            </w:r>
          </w:p>
          <w:p w14:paraId="1BBE89CD" w14:textId="49E868EC" w:rsidR="002B6828" w:rsidRPr="0080705F" w:rsidRDefault="00D84CF1" w:rsidP="00D84CF1">
            <w:pPr>
              <w:spacing w:after="160" w:line="259" w:lineRule="auto"/>
              <w:rPr>
                <w:rFonts w:asciiTheme="minorHAnsi" w:hAnsiTheme="minorHAnsi" w:cstheme="minorHAnsi"/>
                <w:bCs/>
                <w:smallCaps/>
              </w:rPr>
            </w:pPr>
            <w:r w:rsidRPr="00D84CF1">
              <w:rPr>
                <w:rFonts w:asciiTheme="minorHAnsi" w:hAnsiTheme="minorHAnsi" w:cstheme="minorHAnsi"/>
              </w:rPr>
              <w:t>While position responsibilities vary greatly, the Skills for Success and Leadership Skills for Success are foundational to what is expected of every employee and leader working at Cornell.  These skills are essential for individual and organizational success.</w:t>
            </w:r>
            <w:r w:rsidRPr="00D84CF1">
              <w:rPr>
                <w:rStyle w:val="normaltextrun"/>
                <w:rFonts w:asciiTheme="minorHAnsi" w:hAnsiTheme="minorHAnsi" w:cstheme="minorHAnsi"/>
              </w:rPr>
              <w:t xml:space="preserve"> </w:t>
            </w:r>
            <w:hyperlink r:id="rId6" w:history="1">
              <w:r w:rsidRPr="00D211C7">
                <w:rPr>
                  <w:rStyle w:val="Hyperlink"/>
                  <w:rFonts w:asciiTheme="minorHAnsi" w:hAnsiTheme="minorHAnsi" w:cstheme="minorHAnsi"/>
                  <w:color w:val="0000FF"/>
                </w:rPr>
                <w:t>Staff Skills for Success</w:t>
              </w:r>
            </w:hyperlink>
            <w:r w:rsidRPr="00D211C7">
              <w:rPr>
                <w:rStyle w:val="normaltextrun"/>
                <w:rFonts w:asciiTheme="minorHAnsi" w:hAnsiTheme="minorHAnsi" w:cstheme="minorHAnsi"/>
                <w:color w:val="0000FF"/>
              </w:rPr>
              <w:t xml:space="preserve">; </w:t>
            </w:r>
            <w:hyperlink r:id="rId7" w:history="1">
              <w:r w:rsidRPr="00D211C7">
                <w:rPr>
                  <w:rStyle w:val="Hyperlink"/>
                  <w:rFonts w:asciiTheme="minorHAnsi" w:hAnsiTheme="minorHAnsi" w:cstheme="minorHAnsi"/>
                  <w:color w:val="0000FF"/>
                </w:rPr>
                <w:t>Leadership Skills for Success</w:t>
              </w:r>
            </w:hyperlink>
          </w:p>
        </w:tc>
      </w:tr>
    </w:tbl>
    <w:p w14:paraId="30C3ABDF"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7875E6" w:rsidRPr="00A66039" w14:paraId="5342DBC8" w14:textId="77777777" w:rsidTr="00EB6532">
        <w:trPr>
          <w:trHeight w:hRule="exact" w:val="150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870B920" w14:textId="00A1B50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College/Unit Statement</w:t>
            </w:r>
          </w:p>
          <w:p w14:paraId="677AB838"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69FA3401" w14:textId="316E4736"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Department Statement</w:t>
            </w:r>
          </w:p>
          <w:p w14:paraId="3EA9E746"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171A4B43" w14:textId="58DF031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Function Statement</w:t>
            </w:r>
          </w:p>
          <w:p w14:paraId="5415614E" w14:textId="77777777" w:rsidR="007875E6" w:rsidRPr="00A66039" w:rsidRDefault="007875E6" w:rsidP="0094215C">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3279DAB2" w:rsidR="008A2A04" w:rsidRPr="00917F6C" w:rsidRDefault="008A2A04" w:rsidP="008B680A">
            <w:pPr>
              <w:rPr>
                <w:b/>
                <w:smallCaps/>
                <w:sz w:val="20"/>
              </w:rPr>
            </w:pPr>
            <w:r>
              <w:rPr>
                <w:b/>
                <w:smallCaps/>
              </w:rPr>
              <w:t xml:space="preserve">Rewards </w:t>
            </w:r>
            <w:r w:rsidR="00041329">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55380D">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lastRenderedPageBreak/>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B751C3">
        <w:trPr>
          <w:trHeight w:val="459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579BAFD7" w14:textId="740E0FE8" w:rsidR="00B751C3" w:rsidRDefault="00D84CF1" w:rsidP="000F66BC">
            <w:pPr>
              <w:pStyle w:val="paragraph"/>
              <w:spacing w:before="0" w:beforeAutospacing="0" w:after="0" w:afterAutospacing="0"/>
              <w:textAlignment w:val="baseline"/>
              <w:rPr>
                <w:rStyle w:val="normaltextrun"/>
                <w:rFonts w:ascii="Calibri" w:hAnsi="Calibri" w:cs="Calibri"/>
                <w:sz w:val="22"/>
                <w:szCs w:val="22"/>
                <w:shd w:val="clear" w:color="auto" w:fill="FCFCFC"/>
              </w:rPr>
            </w:pPr>
            <w:r w:rsidRPr="00D84CF1">
              <w:rPr>
                <w:rStyle w:val="normaltextrun"/>
                <w:rFonts w:ascii="Calibri" w:hAnsi="Calibri" w:cs="Calibri"/>
                <w:sz w:val="22"/>
                <w:szCs w:val="22"/>
                <w:shd w:val="clear" w:color="auto" w:fill="FCFCFC"/>
              </w:rPr>
              <w:t xml:space="preserve">While position responsibilities vary, every member of our community is expected to foster a culture of belonging and a psychologically healthy work environment by communicating across differences; being cooperative, collaborative, open, and welcoming; showing respect, compassion, and empathy; engaging and supporting others regardless of background or perspective; speaking up when others are being excluded or treated inappropriately; and supporting work/life integration of oneself and others. </w:t>
            </w:r>
          </w:p>
          <w:p w14:paraId="084D743E" w14:textId="1E712A65" w:rsidR="00B751C3" w:rsidRDefault="00B751C3" w:rsidP="000F66BC">
            <w:pPr>
              <w:pStyle w:val="paragraph"/>
              <w:spacing w:before="0" w:beforeAutospacing="0" w:after="0" w:afterAutospacing="0"/>
              <w:textAlignment w:val="baseline"/>
              <w:rPr>
                <w:rStyle w:val="normaltextrun"/>
              </w:rPr>
            </w:pPr>
          </w:p>
          <w:p w14:paraId="4448A379" w14:textId="165CFCDA" w:rsid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Campus Collaboration</w:t>
            </w:r>
          </w:p>
          <w:p w14:paraId="68754BA3" w14:textId="77777777" w:rsidR="00B751C3" w:rsidRDefault="00B751C3" w:rsidP="000F66BC">
            <w:pPr>
              <w:pStyle w:val="paragraph"/>
              <w:spacing w:before="0" w:beforeAutospacing="0" w:after="0" w:afterAutospacing="0"/>
              <w:textAlignment w:val="baseline"/>
              <w:rPr>
                <w:rStyle w:val="eop"/>
                <w:rFonts w:ascii="Calibri" w:hAnsi="Calibri" w:cs="Calibri"/>
                <w:sz w:val="22"/>
                <w:szCs w:val="22"/>
                <w:shd w:val="clear" w:color="auto" w:fill="FCFCFC"/>
              </w:rPr>
            </w:pPr>
          </w:p>
          <w:p w14:paraId="36ABAD0D" w14:textId="34AC0FF5" w:rsidR="00B751C3" w:rsidRP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Success Factors</w:t>
            </w:r>
          </w:p>
          <w:p w14:paraId="685195FF" w14:textId="309EA594" w:rsidR="00B751C3" w:rsidRDefault="00B751C3" w:rsidP="00B751C3">
            <w:pPr>
              <w:textAlignment w:val="baseline"/>
              <w:rPr>
                <w:bCs/>
                <w:smallCaps/>
              </w:rPr>
            </w:pPr>
          </w:p>
          <w:p w14:paraId="3BCA351D" w14:textId="30EE14CA" w:rsidR="00285A2B" w:rsidRPr="00285A2B" w:rsidRDefault="00285A2B" w:rsidP="00285A2B">
            <w:pPr>
              <w:pStyle w:val="Heade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 xml:space="preserve">A Senior Project Coordinator provides a critical role in the execution of Cornell University’s capital construction projects.  A Senior Project Coordinator is required to perform key elements and responsibilities of a project seeking guidance and counsel from Associate Project Managers, Project Managers, and Senior Project Managers to facilitate decisions within all phases of a project, while utilizing the Skills for Success to support the delivery and completion of the responsibilities and essential functions of Project Management.  </w:t>
            </w:r>
          </w:p>
          <w:p w14:paraId="5764661C" w14:textId="77777777" w:rsidR="00285A2B" w:rsidRPr="00285A2B" w:rsidRDefault="00285A2B" w:rsidP="00285A2B">
            <w:pPr>
              <w:pStyle w:val="Header"/>
              <w:tabs>
                <w:tab w:val="clear" w:pos="4320"/>
                <w:tab w:val="clear" w:pos="8640"/>
              </w:tabs>
              <w:rPr>
                <w:rFonts w:asciiTheme="minorHAnsi" w:hAnsiTheme="minorHAnsi" w:cstheme="minorHAnsi"/>
                <w:sz w:val="22"/>
                <w:szCs w:val="22"/>
              </w:rPr>
            </w:pPr>
          </w:p>
          <w:p w14:paraId="41AE3270" w14:textId="77777777" w:rsidR="00285A2B" w:rsidRPr="00285A2B" w:rsidRDefault="00285A2B" w:rsidP="00285A2B">
            <w:pPr>
              <w:pStyle w:val="Heade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Senior Project Coordinators provide support to multiple and often-interdependent project teams and project managers concurrently with varying scope and phases of development for projects.  Manage a portfolio of small often-interdependent projects concurrently with varying scope and phases of development.  Collaborate with complex and diverse project teams utilizing working knowledge of one or more of the essential functions of Project Management outlined below.</w:t>
            </w:r>
          </w:p>
          <w:p w14:paraId="52D1CC9A" w14:textId="77777777" w:rsidR="00285A2B" w:rsidRPr="00285A2B" w:rsidRDefault="00285A2B" w:rsidP="00285A2B">
            <w:pPr>
              <w:pStyle w:val="Header"/>
              <w:tabs>
                <w:tab w:val="clear" w:pos="4320"/>
                <w:tab w:val="clear" w:pos="8640"/>
              </w:tabs>
              <w:rPr>
                <w:rFonts w:asciiTheme="minorHAnsi" w:hAnsiTheme="minorHAnsi" w:cstheme="minorHAnsi"/>
                <w:sz w:val="22"/>
                <w:szCs w:val="22"/>
              </w:rPr>
            </w:pPr>
          </w:p>
          <w:p w14:paraId="55A30896" w14:textId="77777777" w:rsidR="00285A2B" w:rsidRPr="00285A2B" w:rsidRDefault="00285A2B" w:rsidP="00285A2B">
            <w:pPr>
              <w:pStyle w:val="Heade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The Responsibilities and Essential Functions of a Senior Project Coordinator are outlined by the essential functions of Project Management:</w:t>
            </w:r>
          </w:p>
          <w:p w14:paraId="6A8D37C2" w14:textId="77777777" w:rsidR="00285A2B" w:rsidRPr="00285A2B" w:rsidRDefault="00285A2B" w:rsidP="00285A2B">
            <w:pPr>
              <w:pStyle w:val="Header"/>
              <w:numPr>
                <w:ilvl w:val="0"/>
                <w:numId w:val="24"/>
              </w:numP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Project Administration &amp; Development</w:t>
            </w:r>
          </w:p>
          <w:p w14:paraId="46A10271" w14:textId="77777777" w:rsidR="00285A2B" w:rsidRPr="00285A2B" w:rsidRDefault="00285A2B" w:rsidP="00285A2B">
            <w:pPr>
              <w:pStyle w:val="Header"/>
              <w:numPr>
                <w:ilvl w:val="0"/>
                <w:numId w:val="24"/>
              </w:numP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Procurement &amp; Contract Management</w:t>
            </w:r>
          </w:p>
          <w:p w14:paraId="29E77149" w14:textId="77777777" w:rsidR="00285A2B" w:rsidRPr="00285A2B" w:rsidRDefault="00285A2B" w:rsidP="00285A2B">
            <w:pPr>
              <w:pStyle w:val="Header"/>
              <w:numPr>
                <w:ilvl w:val="0"/>
                <w:numId w:val="24"/>
              </w:numP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Design Management</w:t>
            </w:r>
          </w:p>
          <w:p w14:paraId="2EF1B4E5" w14:textId="77777777" w:rsidR="00285A2B" w:rsidRPr="00285A2B" w:rsidRDefault="00285A2B" w:rsidP="00285A2B">
            <w:pPr>
              <w:pStyle w:val="Header"/>
              <w:numPr>
                <w:ilvl w:val="0"/>
                <w:numId w:val="24"/>
              </w:numP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Construction Management</w:t>
            </w:r>
          </w:p>
          <w:p w14:paraId="09B57196" w14:textId="77777777" w:rsidR="00285A2B" w:rsidRPr="00285A2B" w:rsidRDefault="00285A2B" w:rsidP="00285A2B">
            <w:pPr>
              <w:pStyle w:val="Header"/>
              <w:numPr>
                <w:ilvl w:val="0"/>
                <w:numId w:val="24"/>
              </w:numP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Process &amp; Approval Management</w:t>
            </w:r>
          </w:p>
          <w:p w14:paraId="10D34A68" w14:textId="77777777" w:rsidR="00285A2B" w:rsidRPr="00285A2B" w:rsidRDefault="00285A2B" w:rsidP="00285A2B">
            <w:pPr>
              <w:pStyle w:val="Header"/>
              <w:tabs>
                <w:tab w:val="clear" w:pos="4320"/>
                <w:tab w:val="clear" w:pos="8640"/>
              </w:tabs>
              <w:rPr>
                <w:rFonts w:asciiTheme="minorHAnsi" w:hAnsiTheme="minorHAnsi" w:cstheme="minorHAnsi"/>
                <w:sz w:val="22"/>
                <w:szCs w:val="22"/>
              </w:rPr>
            </w:pPr>
          </w:p>
          <w:p w14:paraId="14DA3321" w14:textId="77777777" w:rsidR="00285A2B" w:rsidRPr="00285A2B" w:rsidRDefault="00285A2B" w:rsidP="00285A2B">
            <w:pPr>
              <w:pStyle w:val="Heade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 xml:space="preserve">A Senior Project Coordinator will be required to prioritize their workload to meet the needs of the project team and align project schedules.  The position requires the aptitude and judgment to propose and interpret procedures and policies and adapt execution to individual project circumstances and/or to enhance efficiencies. A Senior Project Coordinator will develop and maintain effective working relationships with all project stakeholders including, project managers, customers, University administrators, staff, and faculty, the State University Construction Fund, CCF staff, colleagues, and AE firms and contractors.  </w:t>
            </w:r>
          </w:p>
          <w:p w14:paraId="11E82713" w14:textId="77777777" w:rsidR="00285A2B" w:rsidRPr="00285A2B" w:rsidRDefault="00285A2B" w:rsidP="00285A2B">
            <w:pPr>
              <w:pStyle w:val="Header"/>
              <w:tabs>
                <w:tab w:val="clear" w:pos="4320"/>
                <w:tab w:val="clear" w:pos="8640"/>
              </w:tabs>
              <w:rPr>
                <w:rFonts w:asciiTheme="minorHAnsi" w:hAnsiTheme="minorHAnsi" w:cstheme="minorHAnsi"/>
                <w:sz w:val="22"/>
                <w:szCs w:val="22"/>
              </w:rPr>
            </w:pPr>
          </w:p>
          <w:p w14:paraId="122FAC38" w14:textId="77777777" w:rsidR="00285A2B" w:rsidRPr="00285A2B" w:rsidRDefault="00285A2B" w:rsidP="00285A2B">
            <w:pPr>
              <w:pStyle w:val="Header"/>
              <w:tabs>
                <w:tab w:val="clear" w:pos="4320"/>
                <w:tab w:val="clear" w:pos="8640"/>
              </w:tabs>
              <w:rPr>
                <w:rFonts w:asciiTheme="minorHAnsi" w:hAnsiTheme="minorHAnsi" w:cstheme="minorHAnsi"/>
                <w:sz w:val="22"/>
                <w:szCs w:val="22"/>
              </w:rPr>
            </w:pPr>
            <w:r w:rsidRPr="00285A2B">
              <w:rPr>
                <w:rFonts w:asciiTheme="minorHAnsi" w:hAnsiTheme="minorHAnsi" w:cstheme="minorHAnsi"/>
                <w:sz w:val="22"/>
                <w:szCs w:val="22"/>
              </w:rPr>
              <w:t xml:space="preserve">Project-related activities require the use of proprietary software (eBuilder) implemented by the University.  </w:t>
            </w:r>
          </w:p>
          <w:p w14:paraId="49EE892E" w14:textId="77777777" w:rsidR="00285A2B" w:rsidRPr="00285A2B" w:rsidRDefault="00285A2B" w:rsidP="00285A2B">
            <w:pPr>
              <w:pStyle w:val="Header"/>
              <w:rPr>
                <w:rFonts w:asciiTheme="minorHAnsi" w:hAnsiTheme="minorHAnsi" w:cstheme="minorHAnsi"/>
                <w:sz w:val="22"/>
                <w:szCs w:val="22"/>
              </w:rPr>
            </w:pPr>
          </w:p>
          <w:p w14:paraId="27D9A2F2" w14:textId="5F118353" w:rsidR="0055380D" w:rsidRDefault="00285A2B" w:rsidP="00285A2B">
            <w:pPr>
              <w:textAlignment w:val="baseline"/>
              <w:rPr>
                <w:bCs/>
                <w:smallCaps/>
              </w:rPr>
            </w:pPr>
            <w:r w:rsidRPr="000505AA">
              <w:rPr>
                <w:rFonts w:asciiTheme="minorHAnsi" w:hAnsiTheme="minorHAnsi" w:cstheme="minorHAnsi"/>
                <w:i/>
                <w:sz w:val="20"/>
                <w:szCs w:val="20"/>
              </w:rPr>
              <w:t xml:space="preserve">Ours is a </w:t>
            </w:r>
            <w:proofErr w:type="gramStart"/>
            <w:r w:rsidRPr="000505AA">
              <w:rPr>
                <w:rFonts w:asciiTheme="minorHAnsi" w:hAnsiTheme="minorHAnsi" w:cstheme="minorHAnsi"/>
                <w:i/>
                <w:sz w:val="20"/>
                <w:szCs w:val="20"/>
              </w:rPr>
              <w:t>values</w:t>
            </w:r>
            <w:proofErr w:type="gramEnd"/>
            <w:r w:rsidRPr="000505AA">
              <w:rPr>
                <w:rFonts w:asciiTheme="minorHAnsi" w:hAnsiTheme="minorHAnsi" w:cstheme="minorHAnsi"/>
                <w:i/>
                <w:sz w:val="20"/>
                <w:szCs w:val="20"/>
              </w:rPr>
              <w:t xml:space="preserve">–based organization where all employees are accountable for supporting the organization’s values of truth, respect, excellence, teamwork, and integrity. Employees are required to attend staff development </w:t>
            </w:r>
            <w:proofErr w:type="gramStart"/>
            <w:r w:rsidRPr="000505AA">
              <w:rPr>
                <w:rFonts w:asciiTheme="minorHAnsi" w:hAnsiTheme="minorHAnsi" w:cstheme="minorHAnsi"/>
                <w:i/>
                <w:sz w:val="20"/>
                <w:szCs w:val="20"/>
              </w:rPr>
              <w:t>trainings</w:t>
            </w:r>
            <w:proofErr w:type="gramEnd"/>
            <w:r w:rsidRPr="000505AA">
              <w:rPr>
                <w:rFonts w:asciiTheme="minorHAnsi" w:hAnsiTheme="minorHAnsi" w:cstheme="minorHAnsi"/>
                <w:i/>
                <w:sz w:val="20"/>
                <w:szCs w:val="20"/>
              </w:rPr>
              <w:t xml:space="preserve"> and participate in the performance evaluation process.</w:t>
            </w:r>
          </w:p>
          <w:p w14:paraId="3EF04F94" w14:textId="7E4997CD" w:rsidR="00B751C3" w:rsidRPr="0080705F" w:rsidRDefault="00B751C3"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lastRenderedPageBreak/>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285A2B">
        <w:trPr>
          <w:trHeight w:hRule="exact" w:val="8029"/>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CB0FA7F" w:rsidR="00EB0080" w:rsidRPr="00E72BA1" w:rsidRDefault="00EB0080" w:rsidP="004E1A81">
            <w:pPr>
              <w:pStyle w:val="ListParagraph"/>
              <w:numPr>
                <w:ilvl w:val="0"/>
                <w:numId w:val="15"/>
              </w:numPr>
              <w:ind w:left="340"/>
              <w:textAlignment w:val="baseline"/>
              <w:rPr>
                <w:rFonts w:eastAsia="Times New Roman"/>
              </w:rPr>
            </w:pPr>
            <w:r>
              <w:rPr>
                <w:rFonts w:eastAsia="Times New Roman"/>
                <w:shd w:val="clear" w:color="auto" w:fill="FFFFFF"/>
              </w:rPr>
              <w:t>E</w:t>
            </w:r>
            <w:r w:rsidRPr="00E72BA1">
              <w:rPr>
                <w:rFonts w:eastAsia="Times New Roman"/>
                <w:shd w:val="clear" w:color="auto" w:fill="FFFFFF"/>
              </w:rPr>
              <w:t>xperience</w:t>
            </w:r>
            <w:r>
              <w:rPr>
                <w:rFonts w:eastAsia="Times New Roman"/>
                <w:shd w:val="clear" w:color="auto" w:fill="FFFFFF"/>
              </w:rPr>
              <w:t xml:space="preserve"> in and/or demonstrated commitment to</w:t>
            </w:r>
            <w:r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41F297A" w14:textId="34A01D62" w:rsidR="00EB0080" w:rsidRPr="00E72BA1" w:rsidRDefault="00EB0080" w:rsidP="004E1A81">
            <w:pPr>
              <w:textAlignment w:val="baseline"/>
              <w:rPr>
                <w:rFonts w:ascii="Segoe UI" w:eastAsia="Times New Roman" w:hAnsi="Segoe UI" w:cs="Segoe UI"/>
                <w:sz w:val="18"/>
                <w:szCs w:val="18"/>
              </w:rPr>
            </w:pPr>
            <w:r w:rsidRPr="00E72BA1">
              <w:rPr>
                <w:rFonts w:eastAsia="Times New Roman"/>
                <w:b/>
                <w:bCs/>
              </w:rPr>
              <w:t xml:space="preserve"> (Pick List Items – </w:t>
            </w:r>
            <w:r w:rsidR="0055380D">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77EB80DC"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working directly with people from diverse racial, ethnic, and socioeconomic backgrounds. </w:t>
            </w:r>
          </w:p>
          <w:p w14:paraId="20BB64F2"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incorporating the perspectives of multiple communities, including communities of color.  </w:t>
            </w:r>
          </w:p>
          <w:p w14:paraId="501C567B"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working with diversity, equity, inclusion, and wellbeing programs.  </w:t>
            </w:r>
          </w:p>
          <w:p w14:paraId="6A2E79DC"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Passionate about working in an organization that values and promotes diversity, equity, inclusion, anti-racism, and wellbeing. </w:t>
            </w:r>
          </w:p>
          <w:p w14:paraId="1405CA36"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Ability to serve as an advocate for individuals of all ethnicities, genders, ages, and backgrounds.  </w:t>
            </w:r>
          </w:p>
          <w:p w14:paraId="6187CB0E" w14:textId="2F4CB7BF" w:rsidR="00EB0080" w:rsidRPr="0055380D" w:rsidRDefault="00D84CF1" w:rsidP="0055380D">
            <w:pPr>
              <w:pStyle w:val="ListParagraph"/>
              <w:numPr>
                <w:ilvl w:val="0"/>
                <w:numId w:val="18"/>
              </w:numPr>
              <w:spacing w:after="0"/>
              <w:ind w:left="346"/>
              <w:textAlignment w:val="baseline"/>
              <w:rPr>
                <w:rFonts w:eastAsia="Times New Roman"/>
                <w:b/>
                <w:bCs/>
                <w:smallCaps/>
              </w:rPr>
            </w:pPr>
            <w:r w:rsidRPr="00D84CF1">
              <w:rPr>
                <w:rFonts w:eastAsia="Times New Roman"/>
              </w:rPr>
              <w:t xml:space="preserve">Ability to cultivate and develop inclusive and equitable working relationships with students, faculty, staff, and community members.  </w:t>
            </w:r>
          </w:p>
          <w:p w14:paraId="2D31F726" w14:textId="77777777" w:rsidR="0055380D" w:rsidRPr="0055380D" w:rsidRDefault="0055380D" w:rsidP="0055380D">
            <w:pPr>
              <w:ind w:left="-15"/>
              <w:textAlignment w:val="baseline"/>
              <w:rPr>
                <w:rFonts w:eastAsia="Times New Roman"/>
                <w:b/>
                <w:bCs/>
                <w:smallCaps/>
              </w:rPr>
            </w:pPr>
          </w:p>
          <w:p w14:paraId="382EEB3B" w14:textId="0A3AFAF3" w:rsidR="00285A2B" w:rsidRPr="000505AA" w:rsidRDefault="00285A2B" w:rsidP="00285A2B">
            <w:pPr>
              <w:pStyle w:val="ListParagraph"/>
              <w:numPr>
                <w:ilvl w:val="0"/>
                <w:numId w:val="25"/>
              </w:numPr>
              <w:spacing w:after="0" w:line="240" w:lineRule="auto"/>
              <w:rPr>
                <w:rFonts w:cstheme="minorHAnsi"/>
              </w:rPr>
            </w:pPr>
            <w:proofErr w:type="gramStart"/>
            <w:r w:rsidRPr="000505AA">
              <w:rPr>
                <w:rFonts w:cstheme="minorHAnsi"/>
              </w:rPr>
              <w:t>Associates</w:t>
            </w:r>
            <w:proofErr w:type="gramEnd"/>
            <w:r w:rsidRPr="000505AA">
              <w:rPr>
                <w:rFonts w:cstheme="minorHAnsi"/>
              </w:rPr>
              <w:t xml:space="preserve"> degree or Trade/technical/vocational school degree and 2 to 4 years’ experience in business, construction, maintenance or related field, and/or the equivalent combination of education and experience. </w:t>
            </w:r>
          </w:p>
          <w:p w14:paraId="7B0309C0" w14:textId="77777777" w:rsidR="00285A2B" w:rsidRPr="000505AA" w:rsidRDefault="00285A2B" w:rsidP="00285A2B">
            <w:pPr>
              <w:pStyle w:val="ListParagraph"/>
              <w:numPr>
                <w:ilvl w:val="0"/>
                <w:numId w:val="25"/>
              </w:numPr>
              <w:spacing w:after="0" w:line="240" w:lineRule="auto"/>
              <w:rPr>
                <w:rFonts w:cstheme="minorHAnsi"/>
              </w:rPr>
            </w:pPr>
            <w:r w:rsidRPr="000505AA">
              <w:rPr>
                <w:rFonts w:cstheme="minorHAnsi"/>
              </w:rPr>
              <w:t xml:space="preserve">Demonstrated project coordination and/or construction management experience encompassing Project Planning &amp; Development, Procurement and Contract Management, Design Management, Construction Management and Closeout.  Proven ability to drive projects to a successful conclusion in a collaborative and politically sensitive manner. </w:t>
            </w:r>
          </w:p>
          <w:p w14:paraId="3E9A0A5A" w14:textId="77777777" w:rsidR="00285A2B" w:rsidRPr="000505AA" w:rsidRDefault="00285A2B" w:rsidP="00285A2B">
            <w:pPr>
              <w:pStyle w:val="ListParagraph"/>
              <w:numPr>
                <w:ilvl w:val="0"/>
                <w:numId w:val="25"/>
              </w:numPr>
              <w:spacing w:after="0" w:line="240" w:lineRule="auto"/>
              <w:rPr>
                <w:rFonts w:cstheme="minorHAnsi"/>
              </w:rPr>
            </w:pPr>
            <w:r w:rsidRPr="000505AA">
              <w:rPr>
                <w:rFonts w:cstheme="minorHAnsi"/>
              </w:rPr>
              <w:t xml:space="preserve">Demonstrated experience with sound judgement, pro-actively manage projects, anticipate issues, and minimize impacts on quality, budget, schedule, or campus/college/unit/department.  </w:t>
            </w:r>
          </w:p>
          <w:p w14:paraId="368C056C" w14:textId="77777777" w:rsidR="00285A2B" w:rsidRPr="000505AA" w:rsidRDefault="00285A2B" w:rsidP="00285A2B">
            <w:pPr>
              <w:pStyle w:val="ListParagraph"/>
              <w:numPr>
                <w:ilvl w:val="0"/>
                <w:numId w:val="25"/>
              </w:numPr>
              <w:spacing w:after="0" w:line="240" w:lineRule="auto"/>
              <w:rPr>
                <w:rFonts w:cstheme="minorHAnsi"/>
              </w:rPr>
            </w:pPr>
            <w:r w:rsidRPr="000505AA">
              <w:rPr>
                <w:rFonts w:cstheme="minorHAnsi"/>
              </w:rPr>
              <w:t xml:space="preserve">Must demonstrate excellent oral and written communication skills, ability to accurately record, communicate and disseminate information in a timely manner.   Ability to build and maintain positive interpersonal relationships with internal and external stakeholders and must have effective organizational skills.  </w:t>
            </w:r>
          </w:p>
          <w:p w14:paraId="34B8DB33" w14:textId="77777777" w:rsidR="00285A2B" w:rsidRPr="000505AA" w:rsidRDefault="00285A2B" w:rsidP="00285A2B">
            <w:pPr>
              <w:pStyle w:val="ListParagraph"/>
              <w:numPr>
                <w:ilvl w:val="0"/>
                <w:numId w:val="25"/>
              </w:numPr>
              <w:spacing w:after="0" w:line="240" w:lineRule="auto"/>
              <w:rPr>
                <w:rFonts w:cstheme="minorHAnsi"/>
              </w:rPr>
            </w:pPr>
            <w:r w:rsidRPr="000505AA">
              <w:rPr>
                <w:rFonts w:cstheme="minorHAnsi"/>
              </w:rPr>
              <w:t xml:space="preserve">Proficiency in Microsoft Office Suite, including Outlook, Excel, Word, Power Point, and MS Project is required.  Ability to gain working knowledge of proprietary project management software (eBuilder), for all Cornell University project-related activities.  </w:t>
            </w:r>
          </w:p>
          <w:p w14:paraId="32BDFAA3" w14:textId="77777777" w:rsidR="00285A2B" w:rsidRPr="000505AA" w:rsidRDefault="00285A2B" w:rsidP="00285A2B">
            <w:pPr>
              <w:pStyle w:val="ListParagraph"/>
              <w:numPr>
                <w:ilvl w:val="0"/>
                <w:numId w:val="25"/>
              </w:numPr>
              <w:spacing w:after="0" w:line="240" w:lineRule="auto"/>
              <w:rPr>
                <w:rFonts w:cstheme="minorHAnsi"/>
              </w:rPr>
            </w:pPr>
            <w:r w:rsidRPr="000505AA">
              <w:rPr>
                <w:rFonts w:cstheme="minorHAnsi"/>
              </w:rPr>
              <w:t>Must have and maintain a valid driver’s license; may be required to operate a motor vehicle (your own vehicle or Cornell-owned) to travel to/from job sites.</w:t>
            </w:r>
          </w:p>
          <w:p w14:paraId="52A8E65C" w14:textId="3D450127" w:rsidR="0055380D" w:rsidRPr="0055380D" w:rsidRDefault="0055380D" w:rsidP="00285A2B">
            <w:pPr>
              <w:pStyle w:val="ListParagraph"/>
              <w:ind w:left="340"/>
              <w:textAlignment w:val="baseline"/>
              <w:rPr>
                <w:bCs/>
                <w:smallCaps/>
              </w:rPr>
            </w:pPr>
          </w:p>
          <w:p w14:paraId="40F12B1B" w14:textId="77777777" w:rsidR="0055380D" w:rsidRPr="0055380D" w:rsidRDefault="0055380D" w:rsidP="0055380D">
            <w:pPr>
              <w:textAlignment w:val="baseline"/>
              <w:rPr>
                <w:rFonts w:eastAsia="Times New Roman"/>
                <w:b/>
                <w:bCs/>
                <w:smallCaps/>
              </w:rPr>
            </w:pPr>
          </w:p>
          <w:p w14:paraId="2A25D3E7" w14:textId="77777777" w:rsidR="00B751C3" w:rsidRDefault="00B751C3" w:rsidP="00B751C3">
            <w:pPr>
              <w:textAlignment w:val="baseline"/>
              <w:rPr>
                <w:rFonts w:eastAsia="Times New Roman"/>
                <w:b/>
                <w:bCs/>
                <w:smallCaps/>
              </w:rPr>
            </w:pPr>
          </w:p>
          <w:p w14:paraId="4AD16FFF" w14:textId="1F5C11DB" w:rsidR="00B751C3" w:rsidRPr="00B751C3" w:rsidRDefault="00B751C3" w:rsidP="00B751C3">
            <w:pPr>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285A2B">
        <w:trPr>
          <w:trHeight w:hRule="exact" w:val="248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17250484" w14:textId="008C68BB" w:rsidR="00285A2B" w:rsidRPr="000505AA" w:rsidRDefault="00285A2B" w:rsidP="00285A2B">
            <w:pPr>
              <w:pStyle w:val="ListParagraph"/>
              <w:numPr>
                <w:ilvl w:val="0"/>
                <w:numId w:val="26"/>
              </w:numPr>
              <w:spacing w:after="0" w:line="240" w:lineRule="auto"/>
              <w:ind w:left="360"/>
              <w:rPr>
                <w:rFonts w:cstheme="minorHAnsi"/>
              </w:rPr>
            </w:pPr>
            <w:r w:rsidRPr="000505AA">
              <w:rPr>
                <w:rFonts w:cstheme="minorHAnsi"/>
              </w:rPr>
              <w:t xml:space="preserve">Experience working in construction, architectural, civil engineering, and/or project management fields, including familiarity with project/contract documentation and submittal processes, preferred. Substantial experience with construction industry administrative processes.   </w:t>
            </w:r>
          </w:p>
          <w:p w14:paraId="022AF55A" w14:textId="77777777" w:rsidR="00285A2B" w:rsidRPr="000505AA" w:rsidRDefault="00285A2B" w:rsidP="00285A2B">
            <w:pPr>
              <w:pStyle w:val="ListParagraph"/>
              <w:numPr>
                <w:ilvl w:val="0"/>
                <w:numId w:val="26"/>
              </w:numPr>
              <w:spacing w:after="0" w:line="240" w:lineRule="auto"/>
              <w:ind w:left="360"/>
              <w:rPr>
                <w:rFonts w:cstheme="minorHAnsi"/>
              </w:rPr>
            </w:pPr>
            <w:r w:rsidRPr="000505AA">
              <w:rPr>
                <w:rFonts w:cstheme="minorHAnsi"/>
              </w:rPr>
              <w:t>Proficiency with electronic project scheduling software.</w:t>
            </w:r>
          </w:p>
          <w:p w14:paraId="4513366B" w14:textId="77777777" w:rsidR="00285A2B" w:rsidRPr="000505AA" w:rsidRDefault="00285A2B" w:rsidP="00285A2B">
            <w:pPr>
              <w:pStyle w:val="ListParagraph"/>
              <w:numPr>
                <w:ilvl w:val="0"/>
                <w:numId w:val="26"/>
              </w:numPr>
              <w:spacing w:after="0" w:line="240" w:lineRule="auto"/>
              <w:ind w:left="360"/>
              <w:rPr>
                <w:rFonts w:cstheme="minorHAnsi"/>
              </w:rPr>
            </w:pPr>
            <w:r w:rsidRPr="000505AA">
              <w:rPr>
                <w:rFonts w:cstheme="minorHAnsi"/>
              </w:rPr>
              <w:t xml:space="preserve">Working knowledge of NYS Building Codes, ADA, other building industry regulations and standards. </w:t>
            </w:r>
          </w:p>
          <w:p w14:paraId="4D7D8BE3" w14:textId="0D1B6D9C" w:rsidR="00EB0080" w:rsidRPr="0055380D" w:rsidRDefault="00285A2B" w:rsidP="00285A2B">
            <w:pPr>
              <w:pStyle w:val="cs182f6ed1"/>
              <w:numPr>
                <w:ilvl w:val="0"/>
                <w:numId w:val="26"/>
              </w:numPr>
              <w:spacing w:before="0" w:beforeAutospacing="0" w:after="0" w:afterAutospacing="0"/>
              <w:ind w:left="346"/>
              <w:rPr>
                <w:rFonts w:asciiTheme="minorHAnsi" w:hAnsiTheme="minorHAnsi" w:cstheme="minorHAnsi"/>
                <w:sz w:val="22"/>
                <w:szCs w:val="22"/>
              </w:rPr>
            </w:pPr>
            <w:r w:rsidRPr="000505AA">
              <w:rPr>
                <w:rFonts w:asciiTheme="minorHAnsi" w:hAnsiTheme="minorHAnsi" w:cstheme="minorHAnsi"/>
                <w:sz w:val="22"/>
                <w:szCs w:val="22"/>
              </w:rPr>
              <w:t xml:space="preserve">A valid OSHA-10 </w:t>
            </w:r>
            <w:proofErr w:type="gramStart"/>
            <w:r w:rsidRPr="000505AA">
              <w:rPr>
                <w:rFonts w:asciiTheme="minorHAnsi" w:hAnsiTheme="minorHAnsi" w:cstheme="minorHAnsi"/>
                <w:sz w:val="22"/>
                <w:szCs w:val="22"/>
              </w:rPr>
              <w:t>card</w:t>
            </w:r>
            <w:proofErr w:type="gramEnd"/>
            <w:r w:rsidRPr="000505AA">
              <w:rPr>
                <w:rFonts w:asciiTheme="minorHAnsi" w:hAnsiTheme="minorHAnsi" w:cstheme="minorHAnsi"/>
                <w:sz w:val="22"/>
                <w:szCs w:val="22"/>
              </w:rPr>
              <w:t xml:space="preserve"> and other construction safety requirements </w:t>
            </w:r>
            <w:proofErr w:type="gramStart"/>
            <w:r w:rsidRPr="000505AA">
              <w:rPr>
                <w:rFonts w:asciiTheme="minorHAnsi" w:hAnsiTheme="minorHAnsi" w:cstheme="minorHAnsi"/>
                <w:sz w:val="22"/>
                <w:szCs w:val="22"/>
              </w:rPr>
              <w:t>desired</w:t>
            </w:r>
            <w:proofErr w:type="gramEnd"/>
            <w:r w:rsidRPr="000505AA">
              <w:rPr>
                <w:rFonts w:asciiTheme="minorHAnsi" w:hAnsiTheme="minorHAnsi" w:cstheme="minorHAnsi"/>
                <w:sz w:val="22"/>
                <w:szCs w:val="22"/>
              </w:rPr>
              <w:t>.  CMAA Construction Manager Certification or Project Management Institute (PMI) Project Management Professional (PMP) Certification.</w:t>
            </w:r>
          </w:p>
        </w:tc>
      </w:tr>
    </w:tbl>
    <w:p w14:paraId="623EE533" w14:textId="014DB82D" w:rsidR="002F2EDC" w:rsidRPr="00E312CD" w:rsidRDefault="002F2EDC" w:rsidP="00B751C3">
      <w:pPr>
        <w:spacing w:after="160" w:line="259" w:lineRule="auto"/>
        <w:rPr>
          <w:b/>
          <w:bCs/>
          <w:sz w:val="24"/>
          <w:szCs w:val="24"/>
          <w:u w:val="single"/>
        </w:rPr>
      </w:pPr>
      <w:r>
        <w:rPr>
          <w:b/>
          <w:bCs/>
          <w:sz w:val="24"/>
          <w:szCs w:val="24"/>
          <w:u w:val="single"/>
        </w:rPr>
        <w:br w:type="page"/>
      </w: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2F2EDC" w:rsidRPr="00917F6C" w14:paraId="7DAD79FF" w14:textId="77777777" w:rsidTr="0055380D">
        <w:tc>
          <w:tcPr>
            <w:tcW w:w="8820" w:type="dxa"/>
            <w:shd w:val="clear" w:color="auto" w:fill="F3F3F3"/>
            <w:vAlign w:val="bottom"/>
          </w:tcPr>
          <w:p w14:paraId="6F456CDC" w14:textId="3A50FE87" w:rsidR="002F2EDC" w:rsidRPr="00917F6C" w:rsidRDefault="00090977" w:rsidP="0055380D">
            <w:r>
              <w:t>[REQUIRED] List each responsibility and associated percent totaling 100%</w:t>
            </w:r>
          </w:p>
        </w:tc>
        <w:tc>
          <w:tcPr>
            <w:tcW w:w="1867" w:type="dxa"/>
            <w:shd w:val="clear" w:color="auto" w:fill="D9D9D9"/>
          </w:tcPr>
          <w:p w14:paraId="556E25D0" w14:textId="77777777" w:rsidR="002F2EDC" w:rsidRPr="000D4087" w:rsidRDefault="002F2EDC" w:rsidP="0094215C">
            <w:pPr>
              <w:rPr>
                <w:sz w:val="20"/>
                <w:szCs w:val="20"/>
              </w:rPr>
            </w:pPr>
            <w:r w:rsidRPr="000D4087">
              <w:rPr>
                <w:sz w:val="20"/>
                <w:szCs w:val="20"/>
              </w:rPr>
              <w:t>Approximate % of time, Annualized</w:t>
            </w:r>
          </w:p>
        </w:tc>
      </w:tr>
      <w:tr w:rsidR="002F2EDC" w:rsidRPr="00917F6C" w14:paraId="22918B78" w14:textId="77777777" w:rsidTr="000F66BC">
        <w:trPr>
          <w:trHeight w:val="1142"/>
        </w:trPr>
        <w:tc>
          <w:tcPr>
            <w:tcW w:w="8820" w:type="dxa"/>
          </w:tcPr>
          <w:p w14:paraId="4CED21E9" w14:textId="77777777" w:rsidR="00285A2B" w:rsidRPr="000505AA" w:rsidRDefault="00285A2B" w:rsidP="00285A2B">
            <w:pPr>
              <w:rPr>
                <w:rFonts w:asciiTheme="minorHAnsi" w:hAnsiTheme="minorHAnsi" w:cstheme="minorHAnsi"/>
                <w:b/>
                <w:bCs/>
              </w:rPr>
            </w:pPr>
            <w:r w:rsidRPr="000505AA">
              <w:rPr>
                <w:rFonts w:asciiTheme="minorHAnsi" w:hAnsiTheme="minorHAnsi" w:cstheme="minorHAnsi"/>
                <w:b/>
                <w:bCs/>
              </w:rPr>
              <w:t>Project Administration &amp; Development:</w:t>
            </w:r>
          </w:p>
          <w:p w14:paraId="403AB5F2"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Consults Director of Project Management for guidance and strategic thinking surrounding various projects. </w:t>
            </w:r>
          </w:p>
          <w:p w14:paraId="2762D7A3" w14:textId="77777777" w:rsidR="00285A2B" w:rsidRPr="000505AA" w:rsidRDefault="00285A2B" w:rsidP="00285A2B">
            <w:pPr>
              <w:pStyle w:val="ListParagraph"/>
              <w:spacing w:after="0"/>
              <w:ind w:left="0"/>
              <w:rPr>
                <w:rFonts w:cstheme="minorHAnsi"/>
              </w:rPr>
            </w:pPr>
          </w:p>
          <w:p w14:paraId="15F75013"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Prepare meeting agendas for assigned projects, provide meeting minutes for project owner’s </w:t>
            </w:r>
            <w:proofErr w:type="gramStart"/>
            <w:r w:rsidRPr="000505AA">
              <w:rPr>
                <w:rFonts w:asciiTheme="minorHAnsi" w:hAnsiTheme="minorHAnsi" w:cstheme="minorHAnsi"/>
              </w:rPr>
              <w:t>meetings</w:t>
            </w:r>
            <w:proofErr w:type="gramEnd"/>
            <w:r w:rsidRPr="000505AA">
              <w:rPr>
                <w:rFonts w:asciiTheme="minorHAnsi" w:hAnsiTheme="minorHAnsi" w:cstheme="minorHAnsi"/>
              </w:rPr>
              <w:t xml:space="preserve"> and distribute as appropriate.  </w:t>
            </w:r>
          </w:p>
          <w:p w14:paraId="4BC7A3CC" w14:textId="77777777" w:rsidR="00285A2B" w:rsidRPr="000505AA" w:rsidRDefault="00285A2B" w:rsidP="00285A2B">
            <w:pPr>
              <w:pStyle w:val="ListParagraph"/>
              <w:spacing w:after="0"/>
              <w:ind w:left="0"/>
              <w:rPr>
                <w:rFonts w:cstheme="minorHAnsi"/>
              </w:rPr>
            </w:pPr>
          </w:p>
          <w:p w14:paraId="44E39A1B"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Provides project updates to Cornell community outlining day-to-day activities and impacts on Campus Operations.    </w:t>
            </w:r>
          </w:p>
          <w:p w14:paraId="6A9BE535" w14:textId="77777777" w:rsidR="00285A2B" w:rsidRPr="000505AA" w:rsidRDefault="00285A2B" w:rsidP="00285A2B">
            <w:pPr>
              <w:pStyle w:val="ListParagraph"/>
              <w:spacing w:after="0"/>
              <w:ind w:left="0"/>
              <w:rPr>
                <w:rFonts w:cstheme="minorHAnsi"/>
              </w:rPr>
            </w:pPr>
          </w:p>
          <w:p w14:paraId="79B51591"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Manage small projects independently and determine project priorities; assist with and coordinate space moves involving surge and swing spaces as well as furniture, </w:t>
            </w:r>
            <w:proofErr w:type="gramStart"/>
            <w:r w:rsidRPr="000505AA">
              <w:rPr>
                <w:rFonts w:asciiTheme="minorHAnsi" w:hAnsiTheme="minorHAnsi" w:cstheme="minorHAnsi"/>
              </w:rPr>
              <w:t>AV</w:t>
            </w:r>
            <w:proofErr w:type="gramEnd"/>
            <w:r w:rsidRPr="000505AA">
              <w:rPr>
                <w:rFonts w:asciiTheme="minorHAnsi" w:hAnsiTheme="minorHAnsi" w:cstheme="minorHAnsi"/>
              </w:rPr>
              <w:t xml:space="preserve"> and signage.  </w:t>
            </w:r>
          </w:p>
          <w:p w14:paraId="33094A6C" w14:textId="77777777" w:rsidR="00285A2B" w:rsidRPr="000505AA" w:rsidRDefault="00285A2B" w:rsidP="00285A2B">
            <w:pPr>
              <w:pStyle w:val="ListParagraph"/>
              <w:spacing w:after="0"/>
              <w:ind w:left="0"/>
              <w:rPr>
                <w:rFonts w:cstheme="minorHAnsi"/>
              </w:rPr>
            </w:pPr>
          </w:p>
          <w:p w14:paraId="0678D6B2"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Provide project updates to project teams with communication of information and updates relative to project/construction schedules/ general project management and related financial status via written reports, email messages and verbal communications to many stakeholders. </w:t>
            </w:r>
          </w:p>
          <w:p w14:paraId="64D12CC0" w14:textId="77777777" w:rsidR="00285A2B" w:rsidRPr="000505AA" w:rsidRDefault="00285A2B" w:rsidP="00285A2B">
            <w:pPr>
              <w:pStyle w:val="ListParagraph"/>
              <w:spacing w:after="0"/>
              <w:ind w:left="0"/>
              <w:rPr>
                <w:rFonts w:cstheme="minorHAnsi"/>
              </w:rPr>
            </w:pPr>
          </w:p>
          <w:p w14:paraId="47AEA388" w14:textId="77777777" w:rsidR="00285A2B" w:rsidRDefault="00285A2B" w:rsidP="00285A2B">
            <w:pPr>
              <w:rPr>
                <w:rFonts w:asciiTheme="minorHAnsi" w:hAnsiTheme="minorHAnsi" w:cstheme="minorHAnsi"/>
              </w:rPr>
            </w:pPr>
            <w:r w:rsidRPr="000505AA">
              <w:rPr>
                <w:rFonts w:asciiTheme="minorHAnsi" w:hAnsiTheme="minorHAnsi" w:cstheme="minorHAnsi"/>
              </w:rPr>
              <w:t>Manage a portfolio of small often-interdependent projects concurrently with varying scope and phases of development for projects.</w:t>
            </w:r>
          </w:p>
          <w:p w14:paraId="11C473D2" w14:textId="77777777" w:rsidR="00285A2B" w:rsidRDefault="00285A2B" w:rsidP="00285A2B">
            <w:pPr>
              <w:rPr>
                <w:rFonts w:asciiTheme="minorHAnsi" w:hAnsiTheme="minorHAnsi" w:cstheme="minorHAnsi"/>
              </w:rPr>
            </w:pPr>
          </w:p>
          <w:p w14:paraId="389C09D8" w14:textId="329578F5" w:rsidR="00285A2B" w:rsidRPr="00454670" w:rsidRDefault="002D1A10" w:rsidP="00285A2B">
            <w:pPr>
              <w:tabs>
                <w:tab w:val="num" w:pos="360"/>
              </w:tabs>
              <w:rPr>
                <w:rFonts w:asciiTheme="minorHAnsi" w:hAnsiTheme="minorHAnsi" w:cstheme="minorHAnsi"/>
                <w:i/>
                <w:iCs/>
                <w:shd w:val="clear" w:color="auto" w:fill="FFFFFF"/>
              </w:rPr>
            </w:pPr>
            <w:r>
              <w:rPr>
                <w:rFonts w:asciiTheme="minorHAnsi" w:hAnsiTheme="minorHAnsi" w:cstheme="minorHAnsi"/>
                <w:i/>
                <w:iCs/>
                <w:color w:val="FF0000"/>
                <w:shd w:val="clear" w:color="auto" w:fill="FFFFFF"/>
              </w:rPr>
              <w:t xml:space="preserve">Add </w:t>
            </w:r>
            <w:r w:rsidR="00285A2B" w:rsidRPr="00454670">
              <w:rPr>
                <w:rFonts w:asciiTheme="minorHAnsi" w:hAnsiTheme="minorHAnsi" w:cstheme="minorHAnsi"/>
                <w:i/>
                <w:iCs/>
                <w:color w:val="FF0000"/>
                <w:shd w:val="clear" w:color="auto" w:fill="FFFFFF"/>
              </w:rPr>
              <w:t>College/Unit Specific duties:</w:t>
            </w:r>
          </w:p>
          <w:p w14:paraId="5532730B" w14:textId="77777777" w:rsidR="00285A2B" w:rsidRPr="004D7397" w:rsidRDefault="00285A2B" w:rsidP="00285A2B">
            <w:pPr>
              <w:rPr>
                <w:rFonts w:asciiTheme="minorHAnsi" w:hAnsiTheme="minorHAnsi" w:cstheme="minorHAnsi"/>
                <w:i/>
                <w:iCs/>
                <w:color w:val="FF0000"/>
              </w:rPr>
            </w:pPr>
          </w:p>
          <w:p w14:paraId="714F0016" w14:textId="44F30699" w:rsidR="002F2EDC" w:rsidRPr="00EB0080" w:rsidRDefault="002F2EDC" w:rsidP="00090977">
            <w:pPr>
              <w:shd w:val="clear" w:color="auto" w:fill="FFFFFF"/>
              <w:textAlignment w:val="baseline"/>
              <w:rPr>
                <w:rFonts w:eastAsia="Times New Roman"/>
              </w:rPr>
            </w:pPr>
          </w:p>
        </w:tc>
        <w:tc>
          <w:tcPr>
            <w:tcW w:w="1867" w:type="dxa"/>
          </w:tcPr>
          <w:p w14:paraId="7EC339E9" w14:textId="2A47F799" w:rsidR="002F2EDC" w:rsidRPr="00A57C60" w:rsidRDefault="002F2EDC" w:rsidP="0094215C">
            <w:pPr>
              <w:jc w:val="center"/>
              <w:rPr>
                <w:sz w:val="20"/>
                <w:szCs w:val="20"/>
              </w:rPr>
            </w:pPr>
            <w:r>
              <w:rPr>
                <w:sz w:val="20"/>
                <w:szCs w:val="20"/>
              </w:rPr>
              <w:t>%</w:t>
            </w:r>
          </w:p>
        </w:tc>
      </w:tr>
      <w:tr w:rsidR="002F2EDC" w:rsidRPr="00917F6C" w14:paraId="58C20C9E" w14:textId="77777777" w:rsidTr="000F66BC">
        <w:trPr>
          <w:trHeight w:val="989"/>
        </w:trPr>
        <w:tc>
          <w:tcPr>
            <w:tcW w:w="8820" w:type="dxa"/>
          </w:tcPr>
          <w:p w14:paraId="0BE67776" w14:textId="77777777" w:rsidR="00285A2B" w:rsidRPr="000505AA" w:rsidRDefault="00285A2B" w:rsidP="00285A2B">
            <w:pPr>
              <w:rPr>
                <w:rFonts w:asciiTheme="minorHAnsi" w:hAnsiTheme="minorHAnsi" w:cstheme="minorHAnsi"/>
                <w:b/>
                <w:bCs/>
              </w:rPr>
            </w:pPr>
            <w:r w:rsidRPr="000505AA">
              <w:rPr>
                <w:rFonts w:asciiTheme="minorHAnsi" w:hAnsiTheme="minorHAnsi" w:cstheme="minorHAnsi"/>
                <w:b/>
                <w:bCs/>
              </w:rPr>
              <w:t>Procurement &amp; Contract Management:</w:t>
            </w:r>
          </w:p>
          <w:p w14:paraId="23819DF2" w14:textId="77777777" w:rsidR="00285A2B" w:rsidRPr="000505AA" w:rsidRDefault="00285A2B" w:rsidP="00285A2B">
            <w:pPr>
              <w:pStyle w:val="ListParagraph"/>
              <w:ind w:left="0"/>
              <w:rPr>
                <w:rFonts w:cstheme="minorHAnsi"/>
              </w:rPr>
            </w:pPr>
            <w:r w:rsidRPr="000505AA">
              <w:rPr>
                <w:rFonts w:cstheme="minorHAnsi"/>
              </w:rPr>
              <w:t>Participate with Project Managers and project teams in the selection process for consultant, pre-</w:t>
            </w:r>
            <w:proofErr w:type="gramStart"/>
            <w:r w:rsidRPr="000505AA">
              <w:rPr>
                <w:rFonts w:cstheme="minorHAnsi"/>
              </w:rPr>
              <w:t>construction</w:t>
            </w:r>
            <w:proofErr w:type="gramEnd"/>
            <w:r w:rsidRPr="000505AA">
              <w:rPr>
                <w:rFonts w:cstheme="minorHAnsi"/>
              </w:rPr>
              <w:t xml:space="preserve"> and contractor selection as appropriate.  </w:t>
            </w:r>
          </w:p>
          <w:p w14:paraId="3E95099B" w14:textId="77777777" w:rsidR="00285A2B" w:rsidRPr="000505AA" w:rsidRDefault="00285A2B" w:rsidP="00285A2B">
            <w:pPr>
              <w:pStyle w:val="ListParagraph"/>
              <w:ind w:left="0"/>
              <w:rPr>
                <w:rFonts w:cstheme="minorHAnsi"/>
              </w:rPr>
            </w:pPr>
          </w:p>
          <w:p w14:paraId="769E5E17" w14:textId="77777777" w:rsidR="00285A2B" w:rsidRPr="000505AA" w:rsidRDefault="00285A2B" w:rsidP="00285A2B">
            <w:pPr>
              <w:pStyle w:val="ListParagraph"/>
              <w:ind w:left="0"/>
              <w:rPr>
                <w:rFonts w:cstheme="minorHAnsi"/>
              </w:rPr>
            </w:pPr>
            <w:r w:rsidRPr="000505AA">
              <w:rPr>
                <w:rFonts w:cstheme="minorHAnsi"/>
              </w:rPr>
              <w:t xml:space="preserve">Participate with Project Managers and project teams with the management of design contract, construction contract (all contracts associated with projects) and holds contractors accountable to provisions of the contract, and to project budget and schedule. </w:t>
            </w:r>
          </w:p>
          <w:p w14:paraId="348C8FF1" w14:textId="77777777" w:rsidR="00285A2B" w:rsidRPr="000505AA" w:rsidRDefault="00285A2B" w:rsidP="00285A2B">
            <w:pPr>
              <w:pStyle w:val="ListParagraph"/>
              <w:ind w:left="0"/>
              <w:rPr>
                <w:rFonts w:cstheme="minorHAnsi"/>
              </w:rPr>
            </w:pPr>
          </w:p>
          <w:p w14:paraId="0F7AE67F" w14:textId="77777777" w:rsidR="00285A2B" w:rsidRDefault="00285A2B" w:rsidP="00285A2B">
            <w:pPr>
              <w:rPr>
                <w:rFonts w:asciiTheme="minorHAnsi" w:hAnsiTheme="minorHAnsi" w:cstheme="minorHAnsi"/>
                <w:sz w:val="20"/>
              </w:rPr>
            </w:pPr>
            <w:r w:rsidRPr="000505AA">
              <w:rPr>
                <w:rFonts w:asciiTheme="minorHAnsi" w:hAnsiTheme="minorHAnsi" w:cstheme="minorHAnsi"/>
              </w:rPr>
              <w:t>Prepares general requirements (front-end bid documents) and contracts to ensure compliance with University and State requirements.</w:t>
            </w:r>
            <w:r w:rsidRPr="000505AA">
              <w:rPr>
                <w:rFonts w:asciiTheme="minorHAnsi" w:hAnsiTheme="minorHAnsi" w:cstheme="minorHAnsi"/>
                <w:sz w:val="20"/>
              </w:rPr>
              <w:t xml:space="preserve">   </w:t>
            </w:r>
          </w:p>
          <w:p w14:paraId="78E956B9" w14:textId="77777777" w:rsidR="00285A2B" w:rsidRDefault="00285A2B" w:rsidP="00285A2B">
            <w:pPr>
              <w:rPr>
                <w:rFonts w:asciiTheme="minorHAnsi" w:hAnsiTheme="minorHAnsi" w:cstheme="minorHAnsi"/>
              </w:rPr>
            </w:pPr>
          </w:p>
          <w:p w14:paraId="2AB0E714" w14:textId="00AA2F9B" w:rsidR="00285A2B" w:rsidRPr="00454670" w:rsidRDefault="002D1A10" w:rsidP="00285A2B">
            <w:pPr>
              <w:tabs>
                <w:tab w:val="num" w:pos="360"/>
              </w:tabs>
              <w:rPr>
                <w:rFonts w:asciiTheme="minorHAnsi" w:hAnsiTheme="minorHAnsi" w:cstheme="minorHAnsi"/>
                <w:i/>
                <w:iCs/>
                <w:shd w:val="clear" w:color="auto" w:fill="FFFFFF"/>
              </w:rPr>
            </w:pPr>
            <w:r>
              <w:rPr>
                <w:rFonts w:asciiTheme="minorHAnsi" w:hAnsiTheme="minorHAnsi" w:cstheme="minorHAnsi"/>
                <w:i/>
                <w:iCs/>
                <w:color w:val="FF0000"/>
                <w:shd w:val="clear" w:color="auto" w:fill="FFFFFF"/>
              </w:rPr>
              <w:t xml:space="preserve">Add </w:t>
            </w:r>
            <w:r w:rsidR="00285A2B" w:rsidRPr="00454670">
              <w:rPr>
                <w:rFonts w:asciiTheme="minorHAnsi" w:hAnsiTheme="minorHAnsi" w:cstheme="minorHAnsi"/>
                <w:i/>
                <w:iCs/>
                <w:color w:val="FF0000"/>
                <w:shd w:val="clear" w:color="auto" w:fill="FFFFFF"/>
              </w:rPr>
              <w:t>College/Unit Specific duties:</w:t>
            </w:r>
          </w:p>
          <w:p w14:paraId="5F9DA515" w14:textId="77777777" w:rsidR="00285A2B" w:rsidRPr="004D7397" w:rsidRDefault="00285A2B" w:rsidP="00285A2B">
            <w:pPr>
              <w:rPr>
                <w:rFonts w:asciiTheme="minorHAnsi" w:hAnsiTheme="minorHAnsi" w:cstheme="minorHAnsi"/>
                <w:i/>
                <w:iCs/>
                <w:color w:val="FF0000"/>
              </w:rPr>
            </w:pPr>
          </w:p>
          <w:p w14:paraId="1E6CBDC1" w14:textId="77777777" w:rsidR="002F2EDC" w:rsidRPr="00A6751B" w:rsidRDefault="002F2EDC" w:rsidP="002F2EDC">
            <w:pPr>
              <w:shd w:val="clear" w:color="auto" w:fill="FFFFFF"/>
              <w:ind w:left="360"/>
              <w:textAlignment w:val="baseline"/>
              <w:rPr>
                <w:rFonts w:eastAsia="Times New Roman"/>
              </w:rPr>
            </w:pPr>
          </w:p>
        </w:tc>
        <w:tc>
          <w:tcPr>
            <w:tcW w:w="1867" w:type="dxa"/>
          </w:tcPr>
          <w:p w14:paraId="4CB86330" w14:textId="66297E7E" w:rsidR="002F2EDC" w:rsidRDefault="002F2EDC" w:rsidP="002F2EDC">
            <w:pPr>
              <w:jc w:val="center"/>
              <w:rPr>
                <w:sz w:val="20"/>
                <w:szCs w:val="20"/>
              </w:rPr>
            </w:pPr>
            <w:r>
              <w:rPr>
                <w:sz w:val="20"/>
                <w:szCs w:val="20"/>
              </w:rPr>
              <w:t>%</w:t>
            </w:r>
          </w:p>
        </w:tc>
      </w:tr>
      <w:tr w:rsidR="00285A2B" w:rsidRPr="00917F6C" w14:paraId="453DBA8B" w14:textId="77777777" w:rsidTr="000F66BC">
        <w:trPr>
          <w:trHeight w:val="1061"/>
        </w:trPr>
        <w:tc>
          <w:tcPr>
            <w:tcW w:w="8820" w:type="dxa"/>
          </w:tcPr>
          <w:p w14:paraId="240B00FD" w14:textId="77777777" w:rsidR="00285A2B" w:rsidRPr="000505AA" w:rsidRDefault="00285A2B" w:rsidP="00285A2B">
            <w:pPr>
              <w:rPr>
                <w:rFonts w:asciiTheme="minorHAnsi" w:hAnsiTheme="minorHAnsi" w:cstheme="minorHAnsi"/>
                <w:b/>
                <w:bCs/>
              </w:rPr>
            </w:pPr>
            <w:r w:rsidRPr="000505AA">
              <w:rPr>
                <w:rFonts w:asciiTheme="minorHAnsi" w:hAnsiTheme="minorHAnsi" w:cstheme="minorHAnsi"/>
                <w:b/>
                <w:bCs/>
              </w:rPr>
              <w:t>Design Management:</w:t>
            </w:r>
          </w:p>
          <w:p w14:paraId="5531B284" w14:textId="77777777" w:rsidR="00285A2B" w:rsidRPr="000505AA" w:rsidRDefault="00285A2B" w:rsidP="00285A2B">
            <w:pPr>
              <w:pStyle w:val="ListParagraph"/>
              <w:ind w:left="0"/>
              <w:rPr>
                <w:rFonts w:cstheme="minorHAnsi"/>
              </w:rPr>
            </w:pPr>
            <w:r w:rsidRPr="000505AA">
              <w:rPr>
                <w:rFonts w:cstheme="minorHAnsi"/>
              </w:rPr>
              <w:t xml:space="preserve">Coordinates and leads the Request for Proposal (RFP) process for selection of architect/engineering firms.  Consults with the Director of PM to strategize and negotiate fees for small projects, works with Project manager on coordination of the selection committee for larger projects, and projects associated with large portfolios.   </w:t>
            </w:r>
          </w:p>
          <w:p w14:paraId="6E9A4C2A" w14:textId="77777777" w:rsidR="00285A2B" w:rsidRPr="000505AA" w:rsidRDefault="00285A2B" w:rsidP="00285A2B">
            <w:pPr>
              <w:pStyle w:val="ListParagraph"/>
              <w:ind w:left="0"/>
              <w:rPr>
                <w:rFonts w:cstheme="minorHAnsi"/>
              </w:rPr>
            </w:pPr>
          </w:p>
          <w:p w14:paraId="3068DBC6" w14:textId="77777777" w:rsidR="00285A2B" w:rsidRPr="000505AA" w:rsidRDefault="00285A2B" w:rsidP="00285A2B">
            <w:pPr>
              <w:pStyle w:val="ListParagraph"/>
              <w:ind w:left="0"/>
              <w:rPr>
                <w:rFonts w:cstheme="minorHAnsi"/>
              </w:rPr>
            </w:pPr>
            <w:r w:rsidRPr="000505AA">
              <w:rPr>
                <w:rFonts w:cstheme="minorHAnsi"/>
              </w:rPr>
              <w:t xml:space="preserve">Assist Associate Project Managers and Project Managers with campus stakeholders and others to ensure that designs are compliant with University Design and Construction Standards, SUCF standards, and NYS building codes.  </w:t>
            </w:r>
          </w:p>
          <w:p w14:paraId="41C3FFCA" w14:textId="77777777" w:rsidR="00285A2B" w:rsidRPr="000505AA" w:rsidRDefault="00285A2B" w:rsidP="00285A2B">
            <w:pPr>
              <w:pStyle w:val="ListParagraph"/>
              <w:ind w:left="0"/>
              <w:rPr>
                <w:rFonts w:cstheme="minorHAnsi"/>
              </w:rPr>
            </w:pPr>
          </w:p>
          <w:p w14:paraId="1738BF74" w14:textId="77777777" w:rsidR="00285A2B" w:rsidRPr="000505AA" w:rsidRDefault="00285A2B" w:rsidP="00285A2B">
            <w:pPr>
              <w:pStyle w:val="ListParagraph"/>
              <w:ind w:left="0"/>
              <w:rPr>
                <w:rFonts w:cstheme="minorHAnsi"/>
              </w:rPr>
            </w:pPr>
            <w:r w:rsidRPr="000505AA">
              <w:rPr>
                <w:rFonts w:cstheme="minorHAnsi"/>
              </w:rPr>
              <w:t xml:space="preserve">Leads/Coordinates interdisciplinary design reviews for constructability and compliance with University and State standards and International Building Code.  </w:t>
            </w:r>
          </w:p>
          <w:p w14:paraId="77157B29" w14:textId="77777777" w:rsidR="00285A2B" w:rsidRPr="000505AA" w:rsidRDefault="00285A2B" w:rsidP="00285A2B">
            <w:pPr>
              <w:pStyle w:val="ListParagraph"/>
              <w:ind w:left="0"/>
              <w:rPr>
                <w:rFonts w:cstheme="minorHAnsi"/>
              </w:rPr>
            </w:pPr>
          </w:p>
          <w:p w14:paraId="0E22D2AD" w14:textId="77777777" w:rsidR="00285A2B" w:rsidRDefault="00285A2B" w:rsidP="00285A2B">
            <w:pPr>
              <w:rPr>
                <w:rFonts w:asciiTheme="minorHAnsi" w:hAnsiTheme="minorHAnsi" w:cstheme="minorHAnsi"/>
                <w:sz w:val="20"/>
              </w:rPr>
            </w:pPr>
            <w:r w:rsidRPr="000505AA">
              <w:rPr>
                <w:rFonts w:asciiTheme="minorHAnsi" w:hAnsiTheme="minorHAnsi" w:cstheme="minorHAnsi"/>
              </w:rPr>
              <w:t>Compiles background information and institutional knowledge for the project team (i.e., drawings, maps, reports, etc.).</w:t>
            </w:r>
            <w:r w:rsidRPr="000505AA">
              <w:rPr>
                <w:rFonts w:asciiTheme="minorHAnsi" w:hAnsiTheme="minorHAnsi" w:cstheme="minorHAnsi"/>
                <w:sz w:val="20"/>
              </w:rPr>
              <w:t xml:space="preserve">    </w:t>
            </w:r>
          </w:p>
          <w:p w14:paraId="68F8F735" w14:textId="77777777" w:rsidR="00285A2B" w:rsidRDefault="00285A2B" w:rsidP="00285A2B">
            <w:pPr>
              <w:rPr>
                <w:rFonts w:asciiTheme="minorHAnsi" w:hAnsiTheme="minorHAnsi" w:cstheme="minorHAnsi"/>
              </w:rPr>
            </w:pPr>
          </w:p>
          <w:p w14:paraId="3230AD95" w14:textId="59E3E650" w:rsidR="00285A2B" w:rsidRDefault="002D1A10" w:rsidP="00285A2B">
            <w:pPr>
              <w:tabs>
                <w:tab w:val="num" w:pos="360"/>
              </w:tabs>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285A2B" w:rsidRPr="00454670">
              <w:rPr>
                <w:rFonts w:asciiTheme="minorHAnsi" w:hAnsiTheme="minorHAnsi" w:cstheme="minorHAnsi"/>
                <w:i/>
                <w:iCs/>
                <w:color w:val="FF0000"/>
                <w:shd w:val="clear" w:color="auto" w:fill="FFFFFF"/>
              </w:rPr>
              <w:t>College/Unit Specific duties:</w:t>
            </w:r>
          </w:p>
          <w:p w14:paraId="107FF43D" w14:textId="77777777" w:rsidR="00285A2B" w:rsidRDefault="00285A2B" w:rsidP="00285A2B">
            <w:pPr>
              <w:tabs>
                <w:tab w:val="num" w:pos="360"/>
              </w:tabs>
              <w:rPr>
                <w:rFonts w:asciiTheme="minorHAnsi" w:hAnsiTheme="minorHAnsi" w:cstheme="minorHAnsi"/>
                <w:i/>
                <w:iCs/>
                <w:color w:val="FF0000"/>
                <w:shd w:val="clear" w:color="auto" w:fill="FFFFFF"/>
              </w:rPr>
            </w:pPr>
          </w:p>
          <w:p w14:paraId="4ABB4291" w14:textId="77777777" w:rsidR="00285A2B" w:rsidRDefault="00285A2B" w:rsidP="0094215C">
            <w:pPr>
              <w:shd w:val="clear" w:color="auto" w:fill="FFFFFF"/>
              <w:textAlignment w:val="baseline"/>
              <w:rPr>
                <w:rFonts w:eastAsia="Times New Roman"/>
                <w:b/>
                <w:bCs/>
                <w:u w:val="single"/>
              </w:rPr>
            </w:pPr>
          </w:p>
        </w:tc>
        <w:tc>
          <w:tcPr>
            <w:tcW w:w="1867" w:type="dxa"/>
          </w:tcPr>
          <w:p w14:paraId="0CF59ABB" w14:textId="77777777" w:rsidR="00285A2B" w:rsidRDefault="00285A2B" w:rsidP="0094215C">
            <w:pPr>
              <w:jc w:val="center"/>
              <w:rPr>
                <w:sz w:val="20"/>
                <w:szCs w:val="20"/>
              </w:rPr>
            </w:pPr>
          </w:p>
        </w:tc>
      </w:tr>
      <w:tr w:rsidR="00285A2B" w:rsidRPr="00917F6C" w14:paraId="5D344F3B" w14:textId="77777777" w:rsidTr="000F66BC">
        <w:trPr>
          <w:trHeight w:val="1061"/>
        </w:trPr>
        <w:tc>
          <w:tcPr>
            <w:tcW w:w="8820" w:type="dxa"/>
          </w:tcPr>
          <w:p w14:paraId="6DC689EF" w14:textId="77777777" w:rsidR="00285A2B" w:rsidRPr="000505AA" w:rsidRDefault="00285A2B" w:rsidP="00285A2B">
            <w:pPr>
              <w:rPr>
                <w:rFonts w:asciiTheme="minorHAnsi" w:hAnsiTheme="minorHAnsi" w:cstheme="minorHAnsi"/>
                <w:b/>
                <w:bCs/>
              </w:rPr>
            </w:pPr>
            <w:r w:rsidRPr="000505AA">
              <w:rPr>
                <w:rFonts w:asciiTheme="minorHAnsi" w:hAnsiTheme="minorHAnsi" w:cstheme="minorHAnsi"/>
                <w:b/>
                <w:bCs/>
              </w:rPr>
              <w:t>Construction Management:</w:t>
            </w:r>
          </w:p>
          <w:p w14:paraId="74A68B9C"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Observers and monitors field conditions/progress of work against project design, and schedule.  </w:t>
            </w:r>
          </w:p>
          <w:p w14:paraId="3446CE31" w14:textId="77777777" w:rsidR="00285A2B" w:rsidRPr="000505AA" w:rsidRDefault="00285A2B" w:rsidP="00285A2B">
            <w:pPr>
              <w:rPr>
                <w:rFonts w:asciiTheme="minorHAnsi" w:hAnsiTheme="minorHAnsi" w:cstheme="minorHAnsi"/>
              </w:rPr>
            </w:pPr>
          </w:p>
          <w:p w14:paraId="1B6104A5"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Partner with Project teams, Project Managers, and Associate Project Managers with construction phase activities and reviews, coordinate potential change orders requests within appropriate parameters.</w:t>
            </w:r>
          </w:p>
          <w:p w14:paraId="73FBF56C" w14:textId="77777777" w:rsidR="00285A2B" w:rsidRPr="000505AA" w:rsidRDefault="00285A2B" w:rsidP="00285A2B">
            <w:pPr>
              <w:rPr>
                <w:rFonts w:asciiTheme="minorHAnsi" w:hAnsiTheme="minorHAnsi" w:cstheme="minorHAnsi"/>
                <w:sz w:val="20"/>
              </w:rPr>
            </w:pPr>
          </w:p>
          <w:p w14:paraId="24031504"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Partners with Project Teams, Project Managers, and Associate Project Managers with architect participation in construction phase activities including shop drawing review, response to contractor questions, works with architects and engineers to resolve design conflicts, coordinates RFI and submittal processes and related activities to ensure adequate communication and coordination with all parties of the project team.  </w:t>
            </w:r>
          </w:p>
          <w:p w14:paraId="2549F9C5" w14:textId="77777777" w:rsidR="00285A2B" w:rsidRPr="000505AA" w:rsidRDefault="00285A2B" w:rsidP="00285A2B">
            <w:pPr>
              <w:rPr>
                <w:rFonts w:asciiTheme="minorHAnsi" w:hAnsiTheme="minorHAnsi" w:cstheme="minorHAnsi"/>
              </w:rPr>
            </w:pPr>
          </w:p>
          <w:p w14:paraId="21FFC0B4"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Provide project updates to the Cornell Community outlining day-to-day construction activities and impacts on Campus operations.</w:t>
            </w:r>
          </w:p>
          <w:p w14:paraId="6B906D77" w14:textId="77777777" w:rsidR="00285A2B" w:rsidRPr="000505AA" w:rsidRDefault="00285A2B" w:rsidP="00285A2B">
            <w:pPr>
              <w:rPr>
                <w:rFonts w:asciiTheme="minorHAnsi" w:hAnsiTheme="minorHAnsi" w:cstheme="minorHAnsi"/>
              </w:rPr>
            </w:pPr>
          </w:p>
          <w:p w14:paraId="1EC4514A" w14:textId="77777777" w:rsidR="00285A2B" w:rsidRDefault="00285A2B" w:rsidP="00285A2B">
            <w:pPr>
              <w:rPr>
                <w:rFonts w:asciiTheme="minorHAnsi" w:hAnsiTheme="minorHAnsi" w:cstheme="minorHAnsi"/>
              </w:rPr>
            </w:pPr>
            <w:r w:rsidRPr="000505AA">
              <w:rPr>
                <w:rFonts w:asciiTheme="minorHAnsi" w:hAnsiTheme="minorHAnsi" w:cstheme="minorHAnsi"/>
              </w:rPr>
              <w:t>Works with the Project team, Project Managers, and Associate Project Managers with the punch list and project turnover.</w:t>
            </w:r>
          </w:p>
          <w:p w14:paraId="6C6F3C74" w14:textId="77777777" w:rsidR="00285A2B" w:rsidRDefault="00285A2B" w:rsidP="00285A2B">
            <w:pPr>
              <w:rPr>
                <w:rFonts w:asciiTheme="minorHAnsi" w:hAnsiTheme="minorHAnsi" w:cstheme="minorHAnsi"/>
              </w:rPr>
            </w:pPr>
          </w:p>
          <w:p w14:paraId="026F0D4E" w14:textId="13C587B7" w:rsidR="00285A2B" w:rsidRPr="00454670" w:rsidRDefault="002D1A10" w:rsidP="00285A2B">
            <w:pPr>
              <w:tabs>
                <w:tab w:val="num" w:pos="360"/>
              </w:tabs>
              <w:rPr>
                <w:rFonts w:asciiTheme="minorHAnsi" w:hAnsiTheme="minorHAnsi" w:cstheme="minorHAnsi"/>
                <w:i/>
                <w:iCs/>
                <w:shd w:val="clear" w:color="auto" w:fill="FFFFFF"/>
              </w:rPr>
            </w:pPr>
            <w:r>
              <w:rPr>
                <w:rFonts w:asciiTheme="minorHAnsi" w:hAnsiTheme="minorHAnsi" w:cstheme="minorHAnsi"/>
                <w:i/>
                <w:iCs/>
                <w:color w:val="FF0000"/>
                <w:shd w:val="clear" w:color="auto" w:fill="FFFFFF"/>
              </w:rPr>
              <w:t xml:space="preserve">Add </w:t>
            </w:r>
            <w:r w:rsidR="00285A2B" w:rsidRPr="00454670">
              <w:rPr>
                <w:rFonts w:asciiTheme="minorHAnsi" w:hAnsiTheme="minorHAnsi" w:cstheme="minorHAnsi"/>
                <w:i/>
                <w:iCs/>
                <w:color w:val="FF0000"/>
                <w:shd w:val="clear" w:color="auto" w:fill="FFFFFF"/>
              </w:rPr>
              <w:t>College/Unit Specific duties:</w:t>
            </w:r>
          </w:p>
          <w:p w14:paraId="795E10D2" w14:textId="77777777" w:rsidR="00285A2B" w:rsidRPr="004D7397" w:rsidRDefault="00285A2B" w:rsidP="00285A2B">
            <w:pPr>
              <w:rPr>
                <w:rFonts w:asciiTheme="minorHAnsi" w:hAnsiTheme="minorHAnsi" w:cstheme="minorHAnsi"/>
                <w:i/>
                <w:iCs/>
                <w:color w:val="FF0000"/>
              </w:rPr>
            </w:pPr>
          </w:p>
          <w:p w14:paraId="65010DBD" w14:textId="77777777" w:rsidR="00285A2B" w:rsidRDefault="00285A2B" w:rsidP="0094215C">
            <w:pPr>
              <w:shd w:val="clear" w:color="auto" w:fill="FFFFFF"/>
              <w:textAlignment w:val="baseline"/>
              <w:rPr>
                <w:rFonts w:eastAsia="Times New Roman"/>
                <w:b/>
                <w:bCs/>
                <w:u w:val="single"/>
              </w:rPr>
            </w:pPr>
          </w:p>
        </w:tc>
        <w:tc>
          <w:tcPr>
            <w:tcW w:w="1867" w:type="dxa"/>
          </w:tcPr>
          <w:p w14:paraId="7478E69F" w14:textId="77777777" w:rsidR="00285A2B" w:rsidRDefault="00285A2B" w:rsidP="0094215C">
            <w:pPr>
              <w:jc w:val="center"/>
              <w:rPr>
                <w:sz w:val="20"/>
                <w:szCs w:val="20"/>
              </w:rPr>
            </w:pPr>
          </w:p>
        </w:tc>
      </w:tr>
      <w:tr w:rsidR="00285A2B" w:rsidRPr="00917F6C" w14:paraId="2A37E924" w14:textId="77777777" w:rsidTr="000F66BC">
        <w:trPr>
          <w:trHeight w:val="1061"/>
        </w:trPr>
        <w:tc>
          <w:tcPr>
            <w:tcW w:w="8820" w:type="dxa"/>
          </w:tcPr>
          <w:p w14:paraId="1B7A7A12" w14:textId="77777777" w:rsidR="00285A2B" w:rsidRPr="000505AA" w:rsidRDefault="00285A2B" w:rsidP="00285A2B">
            <w:pPr>
              <w:rPr>
                <w:rFonts w:asciiTheme="minorHAnsi" w:hAnsiTheme="minorHAnsi" w:cstheme="minorHAnsi"/>
                <w:b/>
                <w:bCs/>
              </w:rPr>
            </w:pPr>
            <w:r w:rsidRPr="000505AA">
              <w:rPr>
                <w:rFonts w:asciiTheme="minorHAnsi" w:hAnsiTheme="minorHAnsi" w:cstheme="minorHAnsi"/>
                <w:b/>
                <w:bCs/>
              </w:rPr>
              <w:t xml:space="preserve">Process &amp; Approval Management: </w:t>
            </w:r>
          </w:p>
          <w:p w14:paraId="44A9CDAB"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Work with Project Teams, Project Managers, and Associate Project Managers and proactively and </w:t>
            </w:r>
            <w:r>
              <w:rPr>
                <w:rFonts w:asciiTheme="minorHAnsi" w:hAnsiTheme="minorHAnsi" w:cstheme="minorHAnsi"/>
              </w:rPr>
              <w:t>without guidance</w:t>
            </w:r>
            <w:r w:rsidRPr="000505AA">
              <w:rPr>
                <w:rFonts w:asciiTheme="minorHAnsi" w:hAnsiTheme="minorHAnsi" w:cstheme="minorHAnsi"/>
              </w:rPr>
              <w:t xml:space="preserve"> prepare Project Approval Requests (PARs) and the coordination of all aspects of approvals required by CU, SUCF and municipal authorities. </w:t>
            </w:r>
          </w:p>
          <w:p w14:paraId="4143FDC0" w14:textId="77777777" w:rsidR="00285A2B" w:rsidRPr="000505AA" w:rsidRDefault="00285A2B" w:rsidP="00285A2B">
            <w:pPr>
              <w:rPr>
                <w:rFonts w:asciiTheme="minorHAnsi" w:hAnsiTheme="minorHAnsi" w:cstheme="minorHAnsi"/>
              </w:rPr>
            </w:pPr>
          </w:p>
          <w:p w14:paraId="686A866A"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 xml:space="preserve">Provides guidance to the Cornell Community on the Cornell PM processes. </w:t>
            </w:r>
          </w:p>
          <w:p w14:paraId="59B37E47" w14:textId="77777777" w:rsidR="00285A2B" w:rsidRPr="000505AA" w:rsidRDefault="00285A2B" w:rsidP="00285A2B">
            <w:pPr>
              <w:rPr>
                <w:rFonts w:asciiTheme="minorHAnsi" w:hAnsiTheme="minorHAnsi" w:cstheme="minorHAnsi"/>
              </w:rPr>
            </w:pPr>
            <w:r w:rsidRPr="000505AA">
              <w:rPr>
                <w:rFonts w:asciiTheme="minorHAnsi" w:hAnsiTheme="minorHAnsi" w:cstheme="minorHAnsi"/>
              </w:rPr>
              <w:t>Assess and partner with Project Team, Project Manager, and Associate Project Managers throughout to ensure successful approval and closeout procedures.</w:t>
            </w:r>
          </w:p>
          <w:p w14:paraId="5600479A" w14:textId="77777777" w:rsidR="00285A2B" w:rsidRPr="000505AA" w:rsidRDefault="00285A2B" w:rsidP="00285A2B">
            <w:pPr>
              <w:rPr>
                <w:rFonts w:asciiTheme="minorHAnsi" w:hAnsiTheme="minorHAnsi" w:cstheme="minorHAnsi"/>
              </w:rPr>
            </w:pPr>
          </w:p>
          <w:p w14:paraId="63C7C8AB" w14:textId="77777777" w:rsidR="00285A2B" w:rsidRDefault="00285A2B" w:rsidP="00285A2B">
            <w:pPr>
              <w:rPr>
                <w:rFonts w:asciiTheme="minorHAnsi" w:hAnsiTheme="minorHAnsi" w:cstheme="minorHAnsi"/>
                <w:sz w:val="20"/>
              </w:rPr>
            </w:pPr>
            <w:r w:rsidRPr="000505AA">
              <w:rPr>
                <w:rFonts w:asciiTheme="minorHAnsi" w:hAnsiTheme="minorHAnsi" w:cstheme="minorHAnsi"/>
              </w:rPr>
              <w:t>Provides guidance to Project Teams, Project Managers, and Associate Project Managers with eBuilder tasks associated with project data and reporting expectations including but not limited to updating project details pages, project schedules, submittal procedures, and distributing project communications.</w:t>
            </w:r>
            <w:r w:rsidRPr="000505AA">
              <w:rPr>
                <w:rFonts w:asciiTheme="minorHAnsi" w:hAnsiTheme="minorHAnsi" w:cstheme="minorHAnsi"/>
                <w:sz w:val="20"/>
              </w:rPr>
              <w:t xml:space="preserve">  </w:t>
            </w:r>
          </w:p>
          <w:p w14:paraId="026A2D47" w14:textId="77777777" w:rsidR="00285A2B" w:rsidRDefault="00285A2B" w:rsidP="00285A2B">
            <w:pPr>
              <w:rPr>
                <w:rFonts w:asciiTheme="minorHAnsi" w:hAnsiTheme="minorHAnsi" w:cstheme="minorHAnsi"/>
                <w:b/>
                <w:bCs/>
              </w:rPr>
            </w:pPr>
          </w:p>
          <w:p w14:paraId="3E57B883" w14:textId="23B25C5B" w:rsidR="00285A2B" w:rsidRPr="00454670" w:rsidRDefault="002D1A10" w:rsidP="00285A2B">
            <w:pPr>
              <w:tabs>
                <w:tab w:val="num" w:pos="360"/>
              </w:tabs>
              <w:rPr>
                <w:rFonts w:asciiTheme="minorHAnsi" w:hAnsiTheme="minorHAnsi" w:cstheme="minorHAnsi"/>
                <w:i/>
                <w:iCs/>
                <w:shd w:val="clear" w:color="auto" w:fill="FFFFFF"/>
              </w:rPr>
            </w:pPr>
            <w:r>
              <w:rPr>
                <w:rFonts w:asciiTheme="minorHAnsi" w:hAnsiTheme="minorHAnsi" w:cstheme="minorHAnsi"/>
                <w:i/>
                <w:iCs/>
                <w:color w:val="FF0000"/>
                <w:shd w:val="clear" w:color="auto" w:fill="FFFFFF"/>
              </w:rPr>
              <w:lastRenderedPageBreak/>
              <w:t xml:space="preserve">Add </w:t>
            </w:r>
            <w:r w:rsidR="00285A2B" w:rsidRPr="00454670">
              <w:rPr>
                <w:rFonts w:asciiTheme="minorHAnsi" w:hAnsiTheme="minorHAnsi" w:cstheme="minorHAnsi"/>
                <w:i/>
                <w:iCs/>
                <w:color w:val="FF0000"/>
                <w:shd w:val="clear" w:color="auto" w:fill="FFFFFF"/>
              </w:rPr>
              <w:t>College/Unit Specific duties:</w:t>
            </w:r>
          </w:p>
          <w:p w14:paraId="464E4A84" w14:textId="77777777" w:rsidR="00285A2B" w:rsidRPr="004D7397" w:rsidRDefault="00285A2B" w:rsidP="00285A2B">
            <w:pPr>
              <w:rPr>
                <w:rFonts w:asciiTheme="minorHAnsi" w:hAnsiTheme="minorHAnsi" w:cstheme="minorHAnsi"/>
                <w:i/>
                <w:iCs/>
                <w:color w:val="FF0000"/>
              </w:rPr>
            </w:pPr>
          </w:p>
          <w:p w14:paraId="6150F4F9" w14:textId="77777777" w:rsidR="00285A2B" w:rsidRDefault="00285A2B" w:rsidP="0094215C">
            <w:pPr>
              <w:shd w:val="clear" w:color="auto" w:fill="FFFFFF"/>
              <w:textAlignment w:val="baseline"/>
              <w:rPr>
                <w:rFonts w:eastAsia="Times New Roman"/>
                <w:b/>
                <w:bCs/>
                <w:u w:val="single"/>
              </w:rPr>
            </w:pPr>
          </w:p>
        </w:tc>
        <w:tc>
          <w:tcPr>
            <w:tcW w:w="1867" w:type="dxa"/>
          </w:tcPr>
          <w:p w14:paraId="79D2E213" w14:textId="77777777" w:rsidR="00285A2B" w:rsidRDefault="00285A2B" w:rsidP="0094215C">
            <w:pPr>
              <w:jc w:val="center"/>
              <w:rPr>
                <w:sz w:val="20"/>
                <w:szCs w:val="20"/>
              </w:rPr>
            </w:pPr>
          </w:p>
        </w:tc>
      </w:tr>
      <w:tr w:rsidR="002F2EDC" w:rsidRPr="00917F6C" w14:paraId="4D089EF9" w14:textId="77777777" w:rsidTr="000F66BC">
        <w:trPr>
          <w:trHeight w:val="1061"/>
        </w:trPr>
        <w:tc>
          <w:tcPr>
            <w:tcW w:w="8820" w:type="dxa"/>
          </w:tcPr>
          <w:p w14:paraId="77BCFB2D" w14:textId="3AA422D8" w:rsidR="002F2EDC" w:rsidRPr="005C096E" w:rsidRDefault="004936CA" w:rsidP="0094215C">
            <w:pPr>
              <w:shd w:val="clear" w:color="auto" w:fill="FFFFFF"/>
              <w:textAlignment w:val="baseline"/>
              <w:rPr>
                <w:rFonts w:ascii="Segoe UI" w:eastAsia="Times New Roman" w:hAnsi="Segoe UI" w:cs="Segoe UI"/>
                <w:sz w:val="18"/>
                <w:szCs w:val="18"/>
              </w:rPr>
            </w:pPr>
            <w:r>
              <w:rPr>
                <w:rFonts w:eastAsia="Times New Roman"/>
                <w:b/>
                <w:bCs/>
                <w:u w:val="single"/>
              </w:rPr>
              <w:t xml:space="preserve">Other </w:t>
            </w:r>
            <w:r w:rsidR="00090977">
              <w:rPr>
                <w:rFonts w:eastAsia="Times New Roman"/>
                <w:b/>
                <w:bCs/>
                <w:u w:val="single"/>
              </w:rPr>
              <w:t>position</w:t>
            </w:r>
            <w:r>
              <w:rPr>
                <w:rFonts w:eastAsia="Times New Roman"/>
                <w:b/>
                <w:bCs/>
                <w:u w:val="single"/>
              </w:rPr>
              <w:t xml:space="preserve">-related responsibilities </w:t>
            </w:r>
          </w:p>
          <w:p w14:paraId="1106B3A1" w14:textId="1A9EB305" w:rsidR="002F2EDC" w:rsidRDefault="004936CA" w:rsidP="004E1A81">
            <w:pPr>
              <w:shd w:val="clear" w:color="auto" w:fill="FFFFFF"/>
              <w:textAlignment w:val="baseline"/>
              <w:rPr>
                <w:rFonts w:eastAsia="Times New Roman"/>
              </w:rPr>
            </w:pPr>
            <w:r w:rsidRPr="004E1A81">
              <w:rPr>
                <w:rFonts w:eastAsia="Times New Roman"/>
              </w:rPr>
              <w:t xml:space="preserve">Participate in </w:t>
            </w:r>
            <w:r w:rsidR="00DC31A3" w:rsidRPr="004E1A81">
              <w:rPr>
                <w:rFonts w:eastAsia="Times New Roman"/>
              </w:rPr>
              <w:t>projects</w:t>
            </w:r>
            <w:r w:rsidRPr="004E1A81">
              <w:rPr>
                <w:rFonts w:eastAsia="Times New Roman"/>
              </w:rPr>
              <w:t xml:space="preserve"> w</w:t>
            </w:r>
            <w:r w:rsidR="002F2EDC" w:rsidRPr="004E1A81">
              <w:rPr>
                <w:rFonts w:eastAsia="Times New Roman"/>
              </w:rPr>
              <w:t>ith occasional work responsibility falling above or below current classification. </w:t>
            </w:r>
          </w:p>
          <w:p w14:paraId="4F28268E" w14:textId="77777777" w:rsidR="00090977" w:rsidRDefault="00090977" w:rsidP="004E1A81">
            <w:pPr>
              <w:shd w:val="clear" w:color="auto" w:fill="FFFFFF"/>
              <w:textAlignment w:val="baseline"/>
              <w:rPr>
                <w:rFonts w:eastAsia="Times New Roman"/>
              </w:rPr>
            </w:pPr>
          </w:p>
          <w:p w14:paraId="7DAA8976" w14:textId="135E06FF" w:rsidR="00090977" w:rsidRPr="004E1A81" w:rsidRDefault="00090977" w:rsidP="004E1A8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2F2EDC" w:rsidRDefault="002F2EDC" w:rsidP="0094215C">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2F2EDC" w:rsidRPr="00917F6C" w14:paraId="76EC4A4C" w14:textId="77777777" w:rsidTr="009309C6">
        <w:trPr>
          <w:cantSplit/>
          <w:trHeight w:val="576"/>
        </w:trPr>
        <w:tc>
          <w:tcPr>
            <w:tcW w:w="10800" w:type="dxa"/>
            <w:gridSpan w:val="3"/>
            <w:tcBorders>
              <w:top w:val="single" w:sz="18" w:space="0" w:color="auto"/>
            </w:tcBorders>
            <w:shd w:val="clear" w:color="auto" w:fill="D9D9D9"/>
          </w:tcPr>
          <w:p w14:paraId="4A17322A" w14:textId="62175566" w:rsidR="002F2EDC" w:rsidRPr="00917F6C" w:rsidRDefault="002F2EDC" w:rsidP="0094215C">
            <w:r>
              <w:rPr>
                <w:b/>
                <w:smallCaps/>
              </w:rPr>
              <w:t xml:space="preserve">Position </w:t>
            </w:r>
            <w:r w:rsidR="004E1A81">
              <w:rPr>
                <w:b/>
                <w:smallCaps/>
              </w:rPr>
              <w:t>Leadership</w:t>
            </w:r>
            <w:r>
              <w:rPr>
                <w:b/>
                <w:smallCaps/>
              </w:rPr>
              <w:t xml:space="preserve">/Management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w:t>
            </w:r>
            <w:r w:rsidR="004E1A81">
              <w:t>ing</w:t>
            </w:r>
            <w:r>
              <w:t xml:space="preserve"> the work of others and developing others</w:t>
            </w:r>
            <w:r w:rsidRPr="00917F6C">
              <w:t>.</w:t>
            </w:r>
            <w:r w:rsidR="00090977">
              <w:t xml:space="preserve"> [REQUIRED FOR </w:t>
            </w:r>
            <w:r w:rsidR="009A6E0A">
              <w:t>THOSE THAT SUPERVISE OTHERS</w:t>
            </w:r>
            <w:r w:rsidR="00090977">
              <w:t>]</w:t>
            </w:r>
          </w:p>
        </w:tc>
      </w:tr>
      <w:tr w:rsidR="002F2EDC" w:rsidRPr="00917F6C" w14:paraId="470AED46" w14:textId="77777777" w:rsidTr="0094215C">
        <w:trPr>
          <w:trHeight w:val="314"/>
        </w:trPr>
        <w:tc>
          <w:tcPr>
            <w:tcW w:w="5400" w:type="dxa"/>
            <w:shd w:val="clear" w:color="auto" w:fill="F3F3F3"/>
          </w:tcPr>
          <w:p w14:paraId="61EB4C07" w14:textId="77777777" w:rsidR="002F2EDC" w:rsidRDefault="002F2EDC" w:rsidP="0094215C">
            <w:r>
              <w:t>Number of Direct Reports</w:t>
            </w:r>
          </w:p>
        </w:tc>
        <w:tc>
          <w:tcPr>
            <w:tcW w:w="2700" w:type="dxa"/>
            <w:shd w:val="clear" w:color="auto" w:fill="F3F3F3"/>
          </w:tcPr>
          <w:p w14:paraId="1AD0A3A7" w14:textId="1995A4F8" w:rsidR="002F2EDC" w:rsidRPr="007F31E0" w:rsidRDefault="000F66BC" w:rsidP="0094215C">
            <w:r>
              <w:t>_</w:t>
            </w:r>
            <w:r w:rsidR="002F2EDC">
              <w:t xml:space="preserve"> Exempt</w:t>
            </w:r>
          </w:p>
        </w:tc>
        <w:tc>
          <w:tcPr>
            <w:tcW w:w="2700" w:type="dxa"/>
            <w:shd w:val="clear" w:color="auto" w:fill="F3F3F3"/>
          </w:tcPr>
          <w:p w14:paraId="512301DA" w14:textId="5E70250C" w:rsidR="002F2EDC" w:rsidRPr="007F31E0" w:rsidRDefault="000F66BC" w:rsidP="0094215C">
            <w:r>
              <w:t>_</w:t>
            </w:r>
            <w:r w:rsidR="002F2EDC">
              <w:t xml:space="preserve">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37F9FA0C" w:rsidR="002F2EDC" w:rsidRDefault="002F2EDC" w:rsidP="002F2EDC">
      <w:pPr>
        <w:rPr>
          <w:sz w:val="18"/>
          <w:szCs w:val="18"/>
        </w:rPr>
      </w:pPr>
    </w:p>
    <w:p w14:paraId="0BFA6180" w14:textId="77777777" w:rsidR="004E1A81" w:rsidRDefault="004E1A81" w:rsidP="002F2EDC">
      <w:pPr>
        <w:rPr>
          <w:sz w:val="18"/>
          <w:szCs w:val="18"/>
        </w:rPr>
      </w:pPr>
    </w:p>
    <w:p w14:paraId="3B16B1D1" w14:textId="3B89FE9F" w:rsidR="008A2A04" w:rsidRPr="00E312CD" w:rsidRDefault="008A2A04" w:rsidP="008A2A04">
      <w:pPr>
        <w:rPr>
          <w:b/>
          <w:bCs/>
          <w:sz w:val="24"/>
          <w:szCs w:val="24"/>
          <w:u w:val="single"/>
        </w:rPr>
      </w:pPr>
      <w:r>
        <w:rPr>
          <w:b/>
          <w:bCs/>
          <w:sz w:val="24"/>
          <w:szCs w:val="24"/>
          <w:u w:val="single"/>
        </w:rPr>
        <w:t xml:space="preserve">Work </w:t>
      </w:r>
      <w:r w:rsidR="004E1A81">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37528E" w:rsidRPr="00917F6C" w14:paraId="12F123AB" w14:textId="77777777" w:rsidTr="0037528E">
        <w:trPr>
          <w:cantSplit/>
          <w:trHeight w:val="576"/>
        </w:trPr>
        <w:tc>
          <w:tcPr>
            <w:tcW w:w="10777" w:type="dxa"/>
            <w:gridSpan w:val="3"/>
            <w:tcBorders>
              <w:top w:val="single" w:sz="18" w:space="0" w:color="auto"/>
            </w:tcBorders>
            <w:shd w:val="clear" w:color="auto" w:fill="D9D9D9"/>
            <w:vAlign w:val="center"/>
          </w:tcPr>
          <w:p w14:paraId="3C909D59" w14:textId="77777777" w:rsidR="0037528E" w:rsidRPr="00917F6C" w:rsidRDefault="0037528E" w:rsidP="00146037">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37528E" w:rsidRPr="00917F6C" w14:paraId="69ED3097" w14:textId="77777777" w:rsidTr="0037528E">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36" w:type="dxa"/>
                <w:vAlign w:val="center"/>
              </w:tcPr>
              <w:p w14:paraId="47F223C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2F5335CD" w14:textId="1946E0D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On</w:t>
            </w:r>
            <w:r w:rsidR="008333AF">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45" w:type="dxa"/>
            <w:shd w:val="clear" w:color="auto" w:fill="auto"/>
            <w:vAlign w:val="center"/>
          </w:tcPr>
          <w:p w14:paraId="2643CF44" w14:textId="77777777" w:rsidR="0037528E" w:rsidRDefault="0037528E" w:rsidP="00146037">
            <w:pPr>
              <w:rPr>
                <w:rFonts w:cstheme="minorHAnsi"/>
                <w:color w:val="000000" w:themeColor="dark1"/>
                <w:kern w:val="24"/>
              </w:rPr>
            </w:pPr>
            <w:r>
              <w:rPr>
                <w:rFonts w:cstheme="minorHAnsi"/>
                <w:color w:val="000000" w:themeColor="dark1"/>
                <w:kern w:val="24"/>
              </w:rPr>
              <w:t>Positions requiring 100% on-site presence</w:t>
            </w:r>
          </w:p>
          <w:p w14:paraId="12733CB9" w14:textId="77777777" w:rsidR="0037528E" w:rsidRPr="009309C6" w:rsidRDefault="0037528E" w:rsidP="00146037">
            <w:pPr>
              <w:ind w:left="-14"/>
              <w:rPr>
                <w:rFonts w:cstheme="minorHAnsi"/>
              </w:rPr>
            </w:pPr>
            <w:r w:rsidRPr="009309C6">
              <w:rPr>
                <w:rFonts w:cstheme="minorHAnsi"/>
                <w:color w:val="000000" w:themeColor="dark1"/>
                <w:kern w:val="24"/>
              </w:rPr>
              <w:t>May be able to occasionally work remotely – business continuity</w:t>
            </w:r>
          </w:p>
        </w:tc>
      </w:tr>
      <w:tr w:rsidR="0037528E" w:rsidRPr="007965DE" w14:paraId="0E67B920" w14:textId="77777777" w:rsidTr="0037528E">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36" w:type="dxa"/>
                <w:vAlign w:val="center"/>
              </w:tcPr>
              <w:p w14:paraId="4B6DF13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53CB9515"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45" w:type="dxa"/>
            <w:shd w:val="clear" w:color="auto" w:fill="auto"/>
            <w:vAlign w:val="center"/>
          </w:tcPr>
          <w:p w14:paraId="4423391F"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165322B8" w14:textId="77777777" w:rsidR="0037528E" w:rsidRPr="009309C6" w:rsidRDefault="0037528E" w:rsidP="00146037">
            <w:pPr>
              <w:ind w:left="-14"/>
              <w:rPr>
                <w:rFonts w:cstheme="minorHAnsi"/>
              </w:rPr>
            </w:pPr>
            <w:r w:rsidRPr="009309C6">
              <w:rPr>
                <w:rFonts w:cstheme="minorHAnsi"/>
                <w:color w:val="000000" w:themeColor="dark1"/>
                <w:kern w:val="24"/>
              </w:rPr>
              <w:t>Includes seasonal hybrid, variable hybrid, and consistent hybrid</w:t>
            </w:r>
          </w:p>
        </w:tc>
      </w:tr>
      <w:tr w:rsidR="0037528E" w:rsidRPr="00917F6C" w14:paraId="32FEFAD3" w14:textId="77777777" w:rsidTr="0037528E">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36" w:type="dxa"/>
                <w:vAlign w:val="center"/>
              </w:tcPr>
              <w:p w14:paraId="3C35B0A8"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72C6E110"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45" w:type="dxa"/>
            <w:shd w:val="clear" w:color="auto" w:fill="auto"/>
            <w:vAlign w:val="center"/>
          </w:tcPr>
          <w:p w14:paraId="52B52051"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09A5A6DC" w14:textId="77777777" w:rsidR="0037528E" w:rsidRPr="009309C6" w:rsidRDefault="0037528E" w:rsidP="00146037">
            <w:pPr>
              <w:ind w:left="-14"/>
              <w:rPr>
                <w:rFonts w:cstheme="minorHAnsi"/>
              </w:rPr>
            </w:pPr>
            <w:r w:rsidRPr="009309C6">
              <w:rPr>
                <w:rFonts w:cstheme="minorHAnsi"/>
                <w:color w:val="000000" w:themeColor="dark1"/>
                <w:kern w:val="24"/>
              </w:rPr>
              <w:t>May be asked to travel to campus periodically</w:t>
            </w:r>
          </w:p>
        </w:tc>
      </w:tr>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901EBD4" w14:textId="77777777" w:rsidR="004E1A81" w:rsidRPr="004E1AC5" w:rsidRDefault="004E1A81" w:rsidP="004E1A81">
      <w:pPr>
        <w:spacing w:before="120"/>
        <w:rPr>
          <w:b/>
          <w:bCs/>
          <w:sz w:val="24"/>
          <w:szCs w:val="24"/>
        </w:rPr>
      </w:pPr>
      <w:r w:rsidRPr="004E1AC5">
        <w:rPr>
          <w:b/>
          <w:bCs/>
          <w:sz w:val="24"/>
          <w:szCs w:val="24"/>
          <w:u w:val="single"/>
        </w:rPr>
        <w:t xml:space="preserve">Essential Working Conditions </w:t>
      </w:r>
      <w:r w:rsidRPr="00B45BB6">
        <w:rPr>
          <w:sz w:val="24"/>
          <w:szCs w:val="24"/>
          <w:u w:val="single"/>
        </w:rPr>
        <w:t>(</w:t>
      </w:r>
      <w:r w:rsidRPr="00B45BB6">
        <w:rPr>
          <w:i/>
          <w:sz w:val="24"/>
          <w:szCs w:val="24"/>
        </w:rPr>
        <w:t>after considering reasonable accommodations)</w:t>
      </w:r>
    </w:p>
    <w:p w14:paraId="29C0C882" w14:textId="77777777" w:rsidR="004E1A81" w:rsidRDefault="004E1A81" w:rsidP="004E1A81"/>
    <w:p w14:paraId="63D8E84F" w14:textId="77777777" w:rsidR="004E1A81" w:rsidRPr="004E1AC5" w:rsidRDefault="004E1A81" w:rsidP="004E1A81">
      <w:pPr>
        <w:tabs>
          <w:tab w:val="left" w:pos="2790"/>
          <w:tab w:val="left" w:pos="2880"/>
        </w:tabs>
        <w:spacing w:after="240"/>
        <w:ind w:left="-547"/>
        <w:rPr>
          <w:b/>
        </w:rPr>
      </w:pPr>
      <w:r w:rsidRPr="004E1AC5">
        <w:rPr>
          <w:b/>
          <w:u w:val="single"/>
        </w:rPr>
        <w:t>Physical (lift/carry/push/pull):</w:t>
      </w:r>
      <w:r w:rsidRPr="0037528E">
        <w:rPr>
          <w:bCs/>
          <w:highlight w:val="lightGray"/>
        </w:rPr>
        <w:t xml:space="preserve"> </w:t>
      </w:r>
      <w:sdt>
        <w:sdtPr>
          <w:rPr>
            <w:bCs/>
            <w:highlight w:val="lightGray"/>
          </w:rPr>
          <w:id w:val="1956288176"/>
          <w:placeholder>
            <w:docPart w:val="628CF6C0B3724B82B7144D89B246C937"/>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Pr="0037528E">
            <w:rPr>
              <w:rStyle w:val="PlaceholderText"/>
              <w:color w:val="auto"/>
            </w:rPr>
            <w:t>Choose an item.</w:t>
          </w:r>
        </w:sdtContent>
      </w:sdt>
      <w:r w:rsidRPr="0037528E">
        <w:rPr>
          <w:b/>
        </w:rPr>
        <w:tab/>
      </w:r>
      <w:r w:rsidRPr="004E1AC5">
        <w:rPr>
          <w:b/>
        </w:rPr>
        <w:tab/>
      </w:r>
    </w:p>
    <w:p w14:paraId="13550AAD" w14:textId="77777777" w:rsidR="004E1A81" w:rsidRPr="004E1AC5" w:rsidRDefault="004E1A81" w:rsidP="004E1A81">
      <w:pPr>
        <w:tabs>
          <w:tab w:val="left" w:pos="2790"/>
          <w:tab w:val="left" w:pos="2880"/>
        </w:tabs>
        <w:spacing w:after="240"/>
        <w:ind w:left="-547"/>
      </w:pPr>
      <w:r w:rsidRPr="004E1AC5">
        <w:rPr>
          <w:b/>
          <w:u w:val="single"/>
        </w:rPr>
        <w:t>Visual:</w:t>
      </w:r>
      <w:r w:rsidRPr="004E1AC5">
        <w:rPr>
          <w:bCs/>
          <w:highlight w:val="lightGray"/>
        </w:rPr>
        <w:t xml:space="preserve"> </w:t>
      </w:r>
      <w:sdt>
        <w:sdtPr>
          <w:rPr>
            <w:bCs/>
            <w:highlight w:val="lightGray"/>
          </w:rPr>
          <w:id w:val="-1614435257"/>
          <w:placeholder>
            <w:docPart w:val="3619CDDCEE684582A36FDF19E4DC0887"/>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Pr="0037528E">
            <w:rPr>
              <w:rStyle w:val="PlaceholderText"/>
              <w:color w:val="auto"/>
            </w:rPr>
            <w:t>Choose an item.</w:t>
          </w:r>
        </w:sdtContent>
      </w:sdt>
      <w:r w:rsidRPr="004E1AC5">
        <w:tab/>
      </w:r>
      <w:r w:rsidRPr="004E1AC5">
        <w:tab/>
      </w:r>
      <w:r w:rsidRPr="004E1AC5">
        <w:tab/>
      </w:r>
      <w:r w:rsidRPr="004E1AC5">
        <w:tab/>
      </w:r>
    </w:p>
    <w:p w14:paraId="40873882" w14:textId="77777777" w:rsidR="004E1A81" w:rsidRPr="004E1AC5" w:rsidRDefault="004E1A81" w:rsidP="004E1A81">
      <w:pPr>
        <w:tabs>
          <w:tab w:val="left" w:pos="2790"/>
          <w:tab w:val="left" w:pos="2880"/>
        </w:tabs>
        <w:spacing w:after="240"/>
        <w:ind w:left="-547"/>
        <w:rPr>
          <w:b/>
          <w:u w:val="single"/>
        </w:rPr>
      </w:pPr>
      <w:r w:rsidRPr="004E1AC5">
        <w:rPr>
          <w:b/>
          <w:u w:val="single"/>
        </w:rPr>
        <w:t>Hazards:</w:t>
      </w:r>
      <w:r w:rsidRPr="004E1AC5">
        <w:rPr>
          <w:bCs/>
          <w:highlight w:val="lightGray"/>
        </w:rPr>
        <w:t xml:space="preserve"> </w:t>
      </w:r>
      <w:sdt>
        <w:sdtPr>
          <w:rPr>
            <w:bCs/>
            <w:highlight w:val="lightGray"/>
          </w:rPr>
          <w:id w:val="-338392448"/>
          <w:placeholder>
            <w:docPart w:val="9D1F4C41B21A40F59E30E1214462C66A"/>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Pr="0037528E">
            <w:rPr>
              <w:rStyle w:val="PlaceholderText"/>
              <w:color w:val="auto"/>
            </w:rPr>
            <w:t>Choose an item.</w:t>
          </w:r>
        </w:sdtContent>
      </w:sdt>
    </w:p>
    <w:p w14:paraId="1E8FACC5" w14:textId="77777777" w:rsidR="004E1A81" w:rsidRDefault="004E1A81" w:rsidP="004E1A81">
      <w:pPr>
        <w:spacing w:before="120"/>
        <w:rPr>
          <w:i/>
          <w:sz w:val="16"/>
          <w:szCs w:val="16"/>
        </w:rPr>
      </w:pPr>
    </w:p>
    <w:p w14:paraId="41CCF410" w14:textId="77777777" w:rsidR="002F2EDC" w:rsidRDefault="002F2EDC" w:rsidP="004E1A81"/>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5E7CE5"/>
    <w:multiLevelType w:val="hybridMultilevel"/>
    <w:tmpl w:val="F9E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57741B"/>
    <w:multiLevelType w:val="hybridMultilevel"/>
    <w:tmpl w:val="FAE26AB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0006F7"/>
    <w:multiLevelType w:val="hybridMultilevel"/>
    <w:tmpl w:val="9176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68A2"/>
    <w:multiLevelType w:val="hybridMultilevel"/>
    <w:tmpl w:val="CC881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84981"/>
    <w:multiLevelType w:val="hybridMultilevel"/>
    <w:tmpl w:val="4F9E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4077AC"/>
    <w:multiLevelType w:val="hybridMultilevel"/>
    <w:tmpl w:val="9E7C7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6"/>
  </w:num>
  <w:num w:numId="2" w16cid:durableId="924386868">
    <w:abstractNumId w:val="20"/>
  </w:num>
  <w:num w:numId="3" w16cid:durableId="476383139">
    <w:abstractNumId w:val="1"/>
  </w:num>
  <w:num w:numId="4" w16cid:durableId="541334312">
    <w:abstractNumId w:val="24"/>
  </w:num>
  <w:num w:numId="5" w16cid:durableId="1910768250">
    <w:abstractNumId w:val="7"/>
  </w:num>
  <w:num w:numId="6" w16cid:durableId="524639340">
    <w:abstractNumId w:val="2"/>
  </w:num>
  <w:num w:numId="7" w16cid:durableId="1722053569">
    <w:abstractNumId w:val="14"/>
  </w:num>
  <w:num w:numId="8" w16cid:durableId="233274247">
    <w:abstractNumId w:val="16"/>
  </w:num>
  <w:num w:numId="9" w16cid:durableId="1045716727">
    <w:abstractNumId w:val="25"/>
  </w:num>
  <w:num w:numId="10" w16cid:durableId="89201606">
    <w:abstractNumId w:val="23"/>
  </w:num>
  <w:num w:numId="11" w16cid:durableId="1477836870">
    <w:abstractNumId w:val="22"/>
  </w:num>
  <w:num w:numId="12" w16cid:durableId="895823730">
    <w:abstractNumId w:val="8"/>
  </w:num>
  <w:num w:numId="13" w16cid:durableId="577135982">
    <w:abstractNumId w:val="4"/>
  </w:num>
  <w:num w:numId="14" w16cid:durableId="1746873520">
    <w:abstractNumId w:val="3"/>
  </w:num>
  <w:num w:numId="15" w16cid:durableId="1158839898">
    <w:abstractNumId w:val="0"/>
  </w:num>
  <w:num w:numId="16" w16cid:durableId="730538811">
    <w:abstractNumId w:val="21"/>
  </w:num>
  <w:num w:numId="17" w16cid:durableId="946816780">
    <w:abstractNumId w:val="12"/>
  </w:num>
  <w:num w:numId="18" w16cid:durableId="762842537">
    <w:abstractNumId w:val="15"/>
  </w:num>
  <w:num w:numId="19" w16cid:durableId="651570214">
    <w:abstractNumId w:val="18"/>
  </w:num>
  <w:num w:numId="20" w16cid:durableId="1494688178">
    <w:abstractNumId w:val="5"/>
  </w:num>
  <w:num w:numId="21" w16cid:durableId="933127738">
    <w:abstractNumId w:val="11"/>
  </w:num>
  <w:num w:numId="22" w16cid:durableId="1518882194">
    <w:abstractNumId w:val="9"/>
  </w:num>
  <w:num w:numId="23" w16cid:durableId="1004623766">
    <w:abstractNumId w:val="17"/>
  </w:num>
  <w:num w:numId="24" w16cid:durableId="617300174">
    <w:abstractNumId w:val="10"/>
  </w:num>
  <w:num w:numId="25" w16cid:durableId="262229329">
    <w:abstractNumId w:val="19"/>
  </w:num>
  <w:num w:numId="26" w16cid:durableId="1164466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41329"/>
    <w:rsid w:val="00090977"/>
    <w:rsid w:val="000E55B9"/>
    <w:rsid w:val="000F66BC"/>
    <w:rsid w:val="00155F1E"/>
    <w:rsid w:val="0016265F"/>
    <w:rsid w:val="00187CB5"/>
    <w:rsid w:val="001B467A"/>
    <w:rsid w:val="00237EF3"/>
    <w:rsid w:val="00285A2B"/>
    <w:rsid w:val="00293F92"/>
    <w:rsid w:val="002B6828"/>
    <w:rsid w:val="002D1A10"/>
    <w:rsid w:val="002F2EDC"/>
    <w:rsid w:val="0037528E"/>
    <w:rsid w:val="004936CA"/>
    <w:rsid w:val="004E1A81"/>
    <w:rsid w:val="00502D59"/>
    <w:rsid w:val="0055380D"/>
    <w:rsid w:val="006336DD"/>
    <w:rsid w:val="00636857"/>
    <w:rsid w:val="007875E6"/>
    <w:rsid w:val="007965DE"/>
    <w:rsid w:val="007C50D5"/>
    <w:rsid w:val="0080705F"/>
    <w:rsid w:val="008333AF"/>
    <w:rsid w:val="00853698"/>
    <w:rsid w:val="008712AF"/>
    <w:rsid w:val="008A2A04"/>
    <w:rsid w:val="008A710B"/>
    <w:rsid w:val="009309C6"/>
    <w:rsid w:val="009A6E0A"/>
    <w:rsid w:val="009D0BF4"/>
    <w:rsid w:val="00AD29B7"/>
    <w:rsid w:val="00B30099"/>
    <w:rsid w:val="00B751C3"/>
    <w:rsid w:val="00D211C7"/>
    <w:rsid w:val="00D84CF1"/>
    <w:rsid w:val="00DC31A3"/>
    <w:rsid w:val="00DC33DC"/>
    <w:rsid w:val="00E72BA1"/>
    <w:rsid w:val="00EB0080"/>
    <w:rsid w:val="00EB6532"/>
    <w:rsid w:val="00F148C9"/>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rsid w:val="00285A2B"/>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85A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CF6C0B3724B82B7144D89B246C937"/>
        <w:category>
          <w:name w:val="General"/>
          <w:gallery w:val="placeholder"/>
        </w:category>
        <w:types>
          <w:type w:val="bbPlcHdr"/>
        </w:types>
        <w:behaviors>
          <w:behavior w:val="content"/>
        </w:behaviors>
        <w:guid w:val="{70E350F8-CC14-4165-A6C3-E9D4782D87F6}"/>
      </w:docPartPr>
      <w:docPartBody>
        <w:p w:rsidR="00EB76E8" w:rsidRDefault="00F94762" w:rsidP="00F94762">
          <w:pPr>
            <w:pStyle w:val="628CF6C0B3724B82B7144D89B246C937"/>
          </w:pPr>
          <w:r w:rsidRPr="000455D5">
            <w:rPr>
              <w:rStyle w:val="PlaceholderText"/>
            </w:rPr>
            <w:t>Choose an item.</w:t>
          </w:r>
        </w:p>
      </w:docPartBody>
    </w:docPart>
    <w:docPart>
      <w:docPartPr>
        <w:name w:val="3619CDDCEE684582A36FDF19E4DC0887"/>
        <w:category>
          <w:name w:val="General"/>
          <w:gallery w:val="placeholder"/>
        </w:category>
        <w:types>
          <w:type w:val="bbPlcHdr"/>
        </w:types>
        <w:behaviors>
          <w:behavior w:val="content"/>
        </w:behaviors>
        <w:guid w:val="{CE047DAB-40DF-4700-A970-C3628F3E9660}"/>
      </w:docPartPr>
      <w:docPartBody>
        <w:p w:rsidR="00EB76E8" w:rsidRDefault="00F94762" w:rsidP="00F94762">
          <w:pPr>
            <w:pStyle w:val="3619CDDCEE684582A36FDF19E4DC0887"/>
          </w:pPr>
          <w:r w:rsidRPr="000455D5">
            <w:rPr>
              <w:rStyle w:val="PlaceholderText"/>
            </w:rPr>
            <w:t>Choose an item.</w:t>
          </w:r>
        </w:p>
      </w:docPartBody>
    </w:docPart>
    <w:docPart>
      <w:docPartPr>
        <w:name w:val="9D1F4C41B21A40F59E30E1214462C66A"/>
        <w:category>
          <w:name w:val="General"/>
          <w:gallery w:val="placeholder"/>
        </w:category>
        <w:types>
          <w:type w:val="bbPlcHdr"/>
        </w:types>
        <w:behaviors>
          <w:behavior w:val="content"/>
        </w:behaviors>
        <w:guid w:val="{63BB9601-4C7C-4BE2-91A0-871FBA7DCC10}"/>
      </w:docPartPr>
      <w:docPartBody>
        <w:p w:rsidR="00EB76E8" w:rsidRDefault="00F94762" w:rsidP="00F94762">
          <w:pPr>
            <w:pStyle w:val="9D1F4C41B21A40F59E30E1214462C66A"/>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836757"/>
    <w:rsid w:val="00A42F29"/>
    <w:rsid w:val="00A617F7"/>
    <w:rsid w:val="00EB76E8"/>
    <w:rsid w:val="00F14CE4"/>
    <w:rsid w:val="00F23131"/>
    <w:rsid w:val="00F9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762"/>
    <w:rPr>
      <w:color w:val="808080"/>
    </w:rPr>
  </w:style>
  <w:style w:type="paragraph" w:customStyle="1" w:styleId="628CF6C0B3724B82B7144D89B246C937">
    <w:name w:val="628CF6C0B3724B82B7144D89B246C937"/>
    <w:rsid w:val="00F94762"/>
  </w:style>
  <w:style w:type="paragraph" w:customStyle="1" w:styleId="3619CDDCEE684582A36FDF19E4DC0887">
    <w:name w:val="3619CDDCEE684582A36FDF19E4DC0887"/>
    <w:rsid w:val="00F94762"/>
  </w:style>
  <w:style w:type="paragraph" w:customStyle="1" w:styleId="9D1F4C41B21A40F59E30E1214462C66A">
    <w:name w:val="9D1F4C41B21A40F59E30E1214462C66A"/>
    <w:rsid w:val="00F94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3</cp:revision>
  <dcterms:created xsi:type="dcterms:W3CDTF">2023-07-28T18:44:00Z</dcterms:created>
  <dcterms:modified xsi:type="dcterms:W3CDTF">2023-08-04T20:15:00Z</dcterms:modified>
</cp:coreProperties>
</file>